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A83AB7" w:rsidRDefault="006264EF" w:rsidP="00481BA0">
      <w:pPr>
        <w:tabs>
          <w:tab w:val="left" w:pos="1701"/>
          <w:tab w:val="right" w:pos="9356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654E44">
        <w:rPr>
          <w:rFonts w:ascii="Arial" w:hAnsi="Arial" w:cs="Times New Roman" w:hint="eastAsia"/>
          <w:b/>
          <w:kern w:val="0"/>
          <w:sz w:val="22"/>
          <w:lang w:val="de-DE"/>
        </w:rPr>
        <w:t>9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bookmarkStart w:id="0" w:name="_GoBack"/>
      <w:r w:rsidR="005E3DA3" w:rsidRPr="005E3DA3">
        <w:rPr>
          <w:rFonts w:ascii="Arial" w:hAnsi="Arial" w:cs="Times New Roman"/>
          <w:b/>
          <w:kern w:val="0"/>
          <w:sz w:val="22"/>
          <w:lang w:val="de-DE"/>
        </w:rPr>
        <w:t>R2-2500528</w:t>
      </w:r>
      <w:bookmarkEnd w:id="0"/>
    </w:p>
    <w:p w:rsidR="003D31E4" w:rsidRPr="00F13919" w:rsidRDefault="000571D5" w:rsidP="003D31E4">
      <w:pPr>
        <w:pStyle w:val="a9"/>
        <w:rPr>
          <w:sz w:val="21"/>
          <w:lang w:eastAsia="zh-CN"/>
        </w:rPr>
      </w:pPr>
      <w:r w:rsidRPr="000571D5">
        <w:rPr>
          <w:sz w:val="22"/>
          <w:lang w:val="de-DE" w:eastAsia="zh-CN"/>
        </w:rPr>
        <w:t>Athens</w:t>
      </w:r>
      <w:r w:rsidR="00760BB8">
        <w:rPr>
          <w:sz w:val="22"/>
          <w:lang w:val="de-DE"/>
        </w:rPr>
        <w:t xml:space="preserve">, </w:t>
      </w:r>
      <w:r>
        <w:rPr>
          <w:sz w:val="22"/>
          <w:lang w:val="de-DE"/>
        </w:rPr>
        <w:t>Greece</w:t>
      </w:r>
      <w:r w:rsidR="00760BB8">
        <w:rPr>
          <w:sz w:val="22"/>
          <w:lang w:val="de-DE"/>
        </w:rPr>
        <w:t xml:space="preserve">, </w:t>
      </w:r>
      <w:r w:rsidR="00C623C9">
        <w:rPr>
          <w:sz w:val="22"/>
          <w:lang w:val="de-DE"/>
        </w:rPr>
        <w:t>February</w:t>
      </w:r>
      <w:r w:rsidR="006E60F1">
        <w:rPr>
          <w:rFonts w:hint="eastAsia"/>
          <w:sz w:val="22"/>
          <w:lang w:val="de-DE" w:eastAsia="zh-CN"/>
        </w:rPr>
        <w:t xml:space="preserve"> </w:t>
      </w:r>
      <w:r w:rsidR="00760BB8">
        <w:rPr>
          <w:rFonts w:hint="eastAsia"/>
          <w:sz w:val="22"/>
          <w:lang w:val="de-DE" w:eastAsia="zh-CN"/>
        </w:rPr>
        <w:t>1</w:t>
      </w:r>
      <w:r w:rsidR="00C623C9">
        <w:rPr>
          <w:rFonts w:hint="eastAsia"/>
          <w:sz w:val="22"/>
          <w:lang w:val="de-DE" w:eastAsia="zh-CN"/>
        </w:rPr>
        <w:t>7</w:t>
      </w:r>
      <w:r w:rsidR="00760BB8" w:rsidRPr="00AB7192">
        <w:rPr>
          <w:sz w:val="22"/>
          <w:vertAlign w:val="superscript"/>
          <w:lang w:val="de-DE"/>
        </w:rPr>
        <w:t>th</w:t>
      </w:r>
      <w:r w:rsidR="00760BB8">
        <w:rPr>
          <w:sz w:val="22"/>
          <w:lang w:val="de-DE"/>
        </w:rPr>
        <w:t xml:space="preserve"> – 2</w:t>
      </w:r>
      <w:r w:rsidR="00C623C9">
        <w:rPr>
          <w:rFonts w:hint="eastAsia"/>
          <w:sz w:val="22"/>
          <w:lang w:val="de-DE" w:eastAsia="zh-CN"/>
        </w:rPr>
        <w:t>1</w:t>
      </w:r>
      <w:r w:rsidR="00C623C9">
        <w:rPr>
          <w:sz w:val="22"/>
          <w:vertAlign w:val="superscript"/>
          <w:lang w:val="de-DE" w:eastAsia="zh-CN"/>
        </w:rPr>
        <w:t>st</w:t>
      </w:r>
      <w:r w:rsidR="00760BB8" w:rsidRPr="00F94E61">
        <w:rPr>
          <w:sz w:val="22"/>
          <w:lang w:val="de-DE"/>
        </w:rPr>
        <w:t>, 202</w:t>
      </w:r>
      <w:r w:rsidR="004B272C">
        <w:rPr>
          <w:rFonts w:hint="eastAsia"/>
          <w:sz w:val="22"/>
          <w:lang w:val="de-DE" w:eastAsia="zh-CN"/>
        </w:rPr>
        <w:t>5</w:t>
      </w:r>
    </w:p>
    <w:p w:rsidR="008F5C8D" w:rsidRPr="003D31E4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1C002D" w:rsidRPr="001D376B" w:rsidRDefault="001C002D" w:rsidP="008206F5">
      <w:pPr>
        <w:pStyle w:val="a9"/>
        <w:tabs>
          <w:tab w:val="left" w:pos="1910"/>
        </w:tabs>
        <w:spacing w:after="90"/>
        <w:ind w:left="1843" w:hanging="1843"/>
        <w:jc w:val="both"/>
        <w:rPr>
          <w:rFonts w:eastAsia="宋体" w:cs="Arial"/>
          <w:sz w:val="22"/>
          <w:szCs w:val="22"/>
          <w:lang w:eastAsia="zh-CN"/>
        </w:rPr>
      </w:pPr>
      <w:r w:rsidRPr="001D376B">
        <w:rPr>
          <w:rFonts w:cs="Arial"/>
          <w:sz w:val="22"/>
          <w:szCs w:val="22"/>
        </w:rPr>
        <w:t>Source:</w:t>
      </w:r>
      <w:r w:rsidRPr="001D376B"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CATT</w:t>
      </w:r>
    </w:p>
    <w:p w:rsidR="001C002D" w:rsidRPr="003B56A1" w:rsidRDefault="001C002D" w:rsidP="008206F5">
      <w:pPr>
        <w:pStyle w:val="a9"/>
        <w:tabs>
          <w:tab w:val="left" w:pos="1843"/>
        </w:tabs>
        <w:spacing w:after="90"/>
        <w:ind w:left="1840" w:hangingChars="833" w:hanging="1840"/>
        <w:jc w:val="both"/>
        <w:rPr>
          <w:rFonts w:eastAsia="宋体" w:cs="Arial"/>
          <w:noProof w:val="0"/>
          <w:sz w:val="22"/>
          <w:szCs w:val="22"/>
          <w:lang w:val="en-US" w:eastAsia="zh-CN"/>
        </w:rPr>
      </w:pPr>
      <w:r w:rsidRPr="003B56A1">
        <w:rPr>
          <w:rFonts w:eastAsia="宋体" w:cs="Arial"/>
          <w:noProof w:val="0"/>
          <w:sz w:val="22"/>
          <w:szCs w:val="22"/>
          <w:lang w:val="en-US" w:eastAsia="zh-CN"/>
        </w:rPr>
        <w:t>Title:</w:t>
      </w:r>
      <w:bookmarkStart w:id="1" w:name="Title"/>
      <w:bookmarkEnd w:id="1"/>
      <w:r w:rsidRPr="003B56A1">
        <w:rPr>
          <w:rFonts w:eastAsia="宋体" w:cs="Arial"/>
          <w:noProof w:val="0"/>
          <w:sz w:val="22"/>
          <w:szCs w:val="22"/>
          <w:lang w:val="en-US" w:eastAsia="zh-CN"/>
        </w:rPr>
        <w:tab/>
      </w:r>
      <w:r w:rsidR="00F00433">
        <w:rPr>
          <w:rFonts w:eastAsia="宋体" w:cs="Arial" w:hint="eastAsia"/>
          <w:noProof w:val="0"/>
          <w:sz w:val="22"/>
          <w:szCs w:val="22"/>
          <w:lang w:val="en-US" w:eastAsia="zh-CN"/>
        </w:rPr>
        <w:t>Further c</w:t>
      </w:r>
      <w:r w:rsidR="00891A79" w:rsidRPr="003B56A1">
        <w:rPr>
          <w:rFonts w:eastAsia="宋体" w:cs="Arial" w:hint="eastAsia"/>
          <w:noProof w:val="0"/>
          <w:sz w:val="22"/>
          <w:szCs w:val="22"/>
          <w:lang w:val="en-US" w:eastAsia="zh-CN"/>
        </w:rPr>
        <w:t xml:space="preserve">onsideration on </w:t>
      </w:r>
      <w:r w:rsidR="00891A79" w:rsidRPr="003B56A1">
        <w:rPr>
          <w:rFonts w:eastAsia="宋体" w:cs="Arial"/>
          <w:noProof w:val="0"/>
          <w:sz w:val="22"/>
          <w:szCs w:val="22"/>
          <w:lang w:val="en-US" w:eastAsia="zh-CN"/>
        </w:rPr>
        <w:t>UL capacity enhancements</w:t>
      </w:r>
    </w:p>
    <w:p w:rsidR="001C002D" w:rsidRPr="00533CCC" w:rsidRDefault="001C002D" w:rsidP="00526891">
      <w:pPr>
        <w:pStyle w:val="a9"/>
        <w:tabs>
          <w:tab w:val="left" w:pos="1910"/>
        </w:tabs>
        <w:spacing w:after="90"/>
        <w:ind w:left="1843" w:hanging="1843"/>
        <w:jc w:val="both"/>
        <w:rPr>
          <w:rFonts w:cs="Arial"/>
          <w:sz w:val="22"/>
          <w:szCs w:val="22"/>
        </w:rPr>
      </w:pPr>
      <w:r w:rsidRPr="001D376B">
        <w:rPr>
          <w:rFonts w:cs="Arial"/>
          <w:sz w:val="22"/>
          <w:szCs w:val="22"/>
        </w:rPr>
        <w:t>Agenda Item:</w:t>
      </w:r>
      <w:bookmarkStart w:id="2" w:name="Source"/>
      <w:bookmarkEnd w:id="2"/>
      <w:r w:rsidRPr="001D376B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8.</w:t>
      </w:r>
      <w:r w:rsidR="00891A79">
        <w:rPr>
          <w:rFonts w:cs="Arial"/>
          <w:sz w:val="22"/>
          <w:szCs w:val="22"/>
        </w:rPr>
        <w:t>9.3</w:t>
      </w:r>
    </w:p>
    <w:p w:rsidR="00520A7E" w:rsidRPr="001C002D" w:rsidRDefault="001C002D" w:rsidP="00481BA0">
      <w:pPr>
        <w:pStyle w:val="a9"/>
        <w:tabs>
          <w:tab w:val="left" w:pos="1910"/>
        </w:tabs>
        <w:spacing w:after="90"/>
        <w:ind w:left="1843" w:hanging="1843"/>
        <w:jc w:val="both"/>
        <w:rPr>
          <w:rFonts w:eastAsia="MS Mincho"/>
          <w:noProof w:val="0"/>
          <w:sz w:val="22"/>
          <w:szCs w:val="22"/>
          <w:lang w:eastAsia="en-US"/>
        </w:rPr>
      </w:pPr>
      <w:r w:rsidRPr="001D376B">
        <w:rPr>
          <w:rFonts w:cs="Arial"/>
          <w:sz w:val="22"/>
          <w:szCs w:val="22"/>
        </w:rPr>
        <w:t>Document for:</w:t>
      </w:r>
      <w:r w:rsidRPr="001D376B">
        <w:rPr>
          <w:rFonts w:cs="Arial"/>
          <w:sz w:val="22"/>
          <w:szCs w:val="22"/>
        </w:rPr>
        <w:tab/>
      </w:r>
      <w:bookmarkStart w:id="3" w:name="DocumentFor"/>
      <w:bookmarkEnd w:id="3"/>
      <w:r w:rsidRPr="001D376B">
        <w:rPr>
          <w:rFonts w:cs="Arial"/>
          <w:sz w:val="22"/>
          <w:szCs w:val="22"/>
        </w:rPr>
        <w:t>Discussio</w:t>
      </w:r>
      <w:r w:rsidRPr="00526891">
        <w:rPr>
          <w:rFonts w:cs="Arial"/>
          <w:sz w:val="22"/>
          <w:szCs w:val="22"/>
        </w:rPr>
        <w:t>n</w:t>
      </w:r>
      <w:r w:rsidRPr="00526891">
        <w:rPr>
          <w:rFonts w:cs="Arial" w:hint="eastAsia"/>
          <w:sz w:val="22"/>
          <w:szCs w:val="22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4" w:name="_Ref35586532"/>
      <w:r w:rsidRPr="00776F20">
        <w:t>Introduction</w:t>
      </w:r>
      <w:bookmarkEnd w:id="4"/>
    </w:p>
    <w:p w:rsidR="009C689F" w:rsidRPr="00AF16CC" w:rsidRDefault="0046074E" w:rsidP="009C689F">
      <w:pPr>
        <w:pStyle w:val="a8"/>
        <w:spacing w:after="180"/>
        <w:rPr>
          <w:rFonts w:ascii="Times New Roman" w:eastAsia="宋体" w:hAnsi="Times New Roman" w:cs="Times New Roman"/>
          <w:sz w:val="20"/>
          <w:szCs w:val="20"/>
        </w:rPr>
      </w:pPr>
      <w:bookmarkStart w:id="5" w:name="OLE_LINK1"/>
      <w:bookmarkStart w:id="6" w:name="OLE_LINK2"/>
      <w:r w:rsidRPr="00F47F58">
        <w:rPr>
          <w:rFonts w:ascii="Times New Roman" w:eastAsia="宋体" w:hAnsi="Times New Roman" w:cs="Times New Roman"/>
          <w:sz w:val="20"/>
          <w:szCs w:val="20"/>
        </w:rPr>
        <w:t>In RAN</w:t>
      </w:r>
      <w:bookmarkEnd w:id="5"/>
      <w:bookmarkEnd w:id="6"/>
      <w:r w:rsidRPr="00F47F58">
        <w:rPr>
          <w:rFonts w:ascii="Times New Roman" w:eastAsia="宋体" w:hAnsi="Times New Roman" w:cs="Times New Roman"/>
          <w:sz w:val="20"/>
          <w:szCs w:val="20"/>
        </w:rPr>
        <w:t>2#12</w:t>
      </w:r>
      <w:r w:rsidR="004B272C">
        <w:rPr>
          <w:rFonts w:ascii="Times New Roman" w:eastAsia="宋体" w:hAnsi="Times New Roman" w:cs="Times New Roman" w:hint="eastAsia"/>
          <w:sz w:val="20"/>
          <w:szCs w:val="20"/>
        </w:rPr>
        <w:t>8</w:t>
      </w:r>
      <w:r w:rsidRPr="00F47F58">
        <w:rPr>
          <w:rFonts w:ascii="Times New Roman" w:eastAsia="宋体" w:hAnsi="Times New Roman" w:cs="Times New Roman"/>
          <w:sz w:val="20"/>
          <w:szCs w:val="20"/>
        </w:rPr>
        <w:t xml:space="preserve"> meeting</w:t>
      </w:r>
      <w:r w:rsidR="0057378C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924DF8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924DF8">
        <w:rPr>
          <w:rFonts w:ascii="Times New Roman" w:eastAsia="宋体" w:hAnsi="Times New Roman" w:cs="Times New Roman"/>
          <w:sz w:val="20"/>
          <w:szCs w:val="20"/>
        </w:rPr>
        <w:instrText xml:space="preserve"> </w:instrText>
      </w:r>
      <w:r w:rsidR="00924DF8">
        <w:rPr>
          <w:rFonts w:ascii="Times New Roman" w:eastAsia="宋体" w:hAnsi="Times New Roman" w:cs="Times New Roman" w:hint="eastAsia"/>
          <w:sz w:val="20"/>
          <w:szCs w:val="20"/>
        </w:rPr>
        <w:instrText>REF _Ref173858615 \r \h</w:instrText>
      </w:r>
      <w:r w:rsidR="00924DF8">
        <w:rPr>
          <w:rFonts w:ascii="Times New Roman" w:eastAsia="宋体" w:hAnsi="Times New Roman" w:cs="Times New Roman"/>
          <w:sz w:val="20"/>
          <w:szCs w:val="20"/>
        </w:rPr>
        <w:instrText xml:space="preserve"> </w:instrText>
      </w:r>
      <w:r w:rsidR="00924DF8">
        <w:rPr>
          <w:rFonts w:ascii="Times New Roman" w:eastAsia="宋体" w:hAnsi="Times New Roman" w:cs="Times New Roman"/>
          <w:sz w:val="20"/>
          <w:szCs w:val="20"/>
        </w:rPr>
      </w:r>
      <w:r w:rsidR="00924DF8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924DF8">
        <w:rPr>
          <w:rFonts w:ascii="Times New Roman" w:eastAsia="宋体" w:hAnsi="Times New Roman" w:cs="Times New Roman"/>
          <w:sz w:val="20"/>
          <w:szCs w:val="20"/>
        </w:rPr>
        <w:t>[1]</w:t>
      </w:r>
      <w:r w:rsidR="00924DF8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Pr="00F47F58">
        <w:rPr>
          <w:rFonts w:ascii="Times New Roman" w:eastAsia="宋体" w:hAnsi="Times New Roman" w:cs="Times New Roman"/>
          <w:sz w:val="20"/>
          <w:szCs w:val="20"/>
        </w:rPr>
        <w:t>, agreements were made for UL capacity enhancements</w:t>
      </w:r>
      <w:r w:rsidR="00A127CC">
        <w:rPr>
          <w:rFonts w:ascii="Times New Roman" w:eastAsia="宋体" w:hAnsi="Times New Roman" w:cs="Times New Roman" w:hint="eastAsia"/>
          <w:sz w:val="20"/>
          <w:szCs w:val="20"/>
        </w:rPr>
        <w:t xml:space="preserve"> as follows</w:t>
      </w:r>
      <w:r w:rsidRPr="00F47F58">
        <w:rPr>
          <w:rFonts w:ascii="Times New Roman" w:eastAsia="宋体" w:hAnsi="Times New Roman" w:cs="Times New Roman"/>
          <w:sz w:val="20"/>
          <w:szCs w:val="20"/>
        </w:rPr>
        <w:t>: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Agreements: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1.</w:t>
      </w:r>
      <w:r>
        <w:tab/>
      </w:r>
      <w:r w:rsidRPr="007719CA">
        <w:t>Only system Information is used to provide cell-s</w:t>
      </w:r>
      <w:r>
        <w:t xml:space="preserve">pecific CB-Msg3 PUSCH resources (FFS if anything is needed in dedicated signalling for the </w:t>
      </w:r>
      <w:r w:rsidRPr="00D05093">
        <w:t>TA validation parameters</w:t>
      </w:r>
      <w:r>
        <w:t>, if needed, for the case of</w:t>
      </w:r>
      <w:r w:rsidRPr="00D05093">
        <w:t xml:space="preserve"> 15kHz SCS NB-IoT and e</w:t>
      </w:r>
      <w:r>
        <w:t>MTC CE mode B)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2.</w:t>
      </w:r>
      <w:r>
        <w:tab/>
      </w:r>
      <w:r w:rsidRPr="00D05093">
        <w:t xml:space="preserve">Reuse the existing CE level </w:t>
      </w:r>
      <w:r>
        <w:t>selection procedure for CB-Msg3, at least for the initial selection. FFS whether we can reuse the same thresholds. FFS on the number of levels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3.</w:t>
      </w:r>
      <w:r>
        <w:tab/>
      </w:r>
      <w:r w:rsidRPr="007D1CDE">
        <w:t>The UE triggers CB-Msg3 only if the size of pending UL data is less than the configured maximum TBS (FFS if the maximum TBS is same or different for different CE levels)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4.</w:t>
      </w:r>
      <w:r>
        <w:tab/>
      </w:r>
      <w:r w:rsidRPr="007D1CDE">
        <w:t>There will be a RSRP threshold that determines whether CB-Msg3 can be used (if the RSRP is below such threshold, PRACH will have to be used) (FFS if we need a separate set of thresholds, including a different minimum threshold, in case CB-msg3 EDT is combined with OCC)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5.</w:t>
      </w:r>
      <w:r>
        <w:tab/>
      </w:r>
      <w:r w:rsidRPr="007D1CDE">
        <w:t>The number of replicas for DSA will be configured by the NW: 1 (SA), 2, 3, 4. The configuration of the number of replicas is CE-level specific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6.</w:t>
      </w:r>
      <w:r>
        <w:tab/>
      </w:r>
      <w:r w:rsidRPr="007D1CDE">
        <w:t>There will be a configurable time window for DSA CB-Msg3 occasion selection. FFS on the details (e.g. when the time window starts)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7.</w:t>
      </w:r>
      <w:r>
        <w:tab/>
      </w:r>
      <w:r w:rsidRPr="007D1CDE">
        <w:t>For SA case (single replica), after the end of all repetition of CB-Msg3 PUSCH transmission, UE starts a window for response reception taking UE-eNB RTT into account. FFS if we need to consider additional delay e.g. for the processing time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8.</w:t>
      </w:r>
      <w:r>
        <w:tab/>
        <w:t>For DSA case, FFS if we only have one or multiple PDCCH monitoring window(s) (i.e. one window per each replica) for response reception. FFS when the window(s) is/are started (or restarted) and stopped. FFS on the window length. FFS if the UE needs to monitor only one RNTI or multiple RNTIs)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9.</w:t>
      </w:r>
      <w:r>
        <w:tab/>
        <w:t>The UE stops the PDCCH monitoring window(s) once it receives a CB-msg4 containing a matching Contention Resolution Identity (FFS if there is no RRC message together with the CB-msg4)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10.</w:t>
      </w:r>
      <w:r>
        <w:tab/>
        <w:t>Assuming that there will be scenarios where it’s possible to receive a CB-msg4 before the UE transmits some replicas, a UE stops transmitting the remaining replicas if it has received a CB-msg4 containing a matching Contention Resolution Identity (FFS if there is no RRC message together with the CB-msg4)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11.</w:t>
      </w:r>
      <w:r>
        <w:tab/>
      </w:r>
      <w:r w:rsidRPr="00185BB1">
        <w:t>Within the configured time window, the UE shall select randomly different time domain occasions for transmitting different replicas. And for each time domain occasion, the UE shall select randomly a frequency domain resource.</w:t>
      </w:r>
    </w:p>
    <w:p w:rsidR="009C689F" w:rsidRDefault="009C689F" w:rsidP="00F131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12.</w:t>
      </w:r>
      <w:r>
        <w:tab/>
      </w:r>
      <w:r w:rsidRPr="00185BB1">
        <w:t>RAN2 understands that, for DSA, once the eNB successfully decodes one of the multiple replicas, it may respond without waiting for the remaining replica(s) (FFS when the response window(s) is/are started)</w:t>
      </w:r>
    </w:p>
    <w:p w:rsidR="00F94E61" w:rsidRPr="00C7135A" w:rsidRDefault="0046074E" w:rsidP="00924DF8">
      <w:pPr>
        <w:pStyle w:val="a8"/>
        <w:spacing w:before="180" w:after="18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F47F58">
        <w:rPr>
          <w:rFonts w:ascii="Times New Roman" w:eastAsia="Arial Unicode MS" w:hAnsi="Times New Roman" w:cs="Times New Roman"/>
          <w:sz w:val="20"/>
          <w:szCs w:val="20"/>
        </w:rPr>
        <w:t xml:space="preserve">In this document, we </w:t>
      </w:r>
      <w:r w:rsidR="000634ED">
        <w:rPr>
          <w:rFonts w:ascii="Times New Roman" w:eastAsia="Arial Unicode MS" w:hAnsi="Times New Roman" w:cs="Times New Roman"/>
          <w:sz w:val="20"/>
          <w:szCs w:val="20"/>
        </w:rPr>
        <w:t>further</w:t>
      </w:r>
      <w:r w:rsidR="001F2FC4">
        <w:rPr>
          <w:rFonts w:ascii="Times New Roman" w:eastAsia="Arial Unicode MS" w:hAnsi="Times New Roman" w:cs="Times New Roman" w:hint="eastAsia"/>
          <w:sz w:val="20"/>
          <w:szCs w:val="20"/>
        </w:rPr>
        <w:t xml:space="preserve"> discuss the remaining issues</w:t>
      </w:r>
      <w:r w:rsidR="000634ED">
        <w:rPr>
          <w:rFonts w:ascii="Times New Roman" w:eastAsia="Arial Unicode MS" w:hAnsi="Times New Roman" w:cs="Times New Roman" w:hint="eastAsia"/>
          <w:sz w:val="20"/>
          <w:szCs w:val="20"/>
        </w:rPr>
        <w:t xml:space="preserve"> of</w:t>
      </w:r>
      <w:r w:rsidRPr="00F47F58">
        <w:rPr>
          <w:rFonts w:ascii="Times New Roman" w:eastAsia="Arial Unicode MS" w:hAnsi="Times New Roman" w:cs="Times New Roman"/>
          <w:sz w:val="20"/>
          <w:szCs w:val="20"/>
        </w:rPr>
        <w:t xml:space="preserve"> UL capacity enhancements in IoT NTN</w:t>
      </w:r>
      <w:r w:rsidR="000634ED">
        <w:rPr>
          <w:rFonts w:ascii="Times New Roman" w:eastAsia="Arial Unicode MS" w:hAnsi="Times New Roman" w:cs="Times New Roman" w:hint="eastAsia"/>
          <w:sz w:val="20"/>
          <w:szCs w:val="20"/>
        </w:rPr>
        <w:t>, with o</w:t>
      </w:r>
      <w:r w:rsidRPr="00F47F58">
        <w:rPr>
          <w:rFonts w:ascii="Times New Roman" w:eastAsia="Arial Unicode MS" w:hAnsi="Times New Roman" w:cs="Times New Roman"/>
          <w:sz w:val="20"/>
          <w:szCs w:val="20"/>
        </w:rPr>
        <w:t xml:space="preserve">ur </w:t>
      </w:r>
      <w:r w:rsidR="00CE063E">
        <w:rPr>
          <w:rFonts w:ascii="Times New Roman" w:eastAsia="Arial Unicode MS" w:hAnsi="Times New Roman" w:cs="Times New Roman" w:hint="eastAsia"/>
          <w:sz w:val="20"/>
          <w:szCs w:val="20"/>
        </w:rPr>
        <w:t xml:space="preserve">observations and </w:t>
      </w:r>
      <w:r w:rsidRPr="00F47F58">
        <w:rPr>
          <w:rFonts w:ascii="Times New Roman" w:eastAsia="Arial Unicode MS" w:hAnsi="Times New Roman" w:cs="Times New Roman"/>
          <w:sz w:val="20"/>
          <w:szCs w:val="20"/>
        </w:rPr>
        <w:t>proposals provided.</w:t>
      </w:r>
    </w:p>
    <w:p w:rsidR="00F94E61" w:rsidRDefault="00F94E61" w:rsidP="00F131A8">
      <w:pPr>
        <w:pStyle w:val="1"/>
        <w:ind w:left="567" w:hanging="567"/>
      </w:pPr>
      <w:r>
        <w:rPr>
          <w:rFonts w:hint="eastAsia"/>
        </w:rPr>
        <w:lastRenderedPageBreak/>
        <w:t>Discussion</w:t>
      </w:r>
    </w:p>
    <w:p w:rsidR="00DD5CAC" w:rsidRDefault="00DD5CAC" w:rsidP="00F131A8">
      <w:pPr>
        <w:pStyle w:val="20"/>
        <w:spacing w:before="0"/>
        <w:rPr>
          <w:lang w:eastAsia="zh-CN"/>
        </w:rPr>
      </w:pPr>
      <w:r>
        <w:rPr>
          <w:rFonts w:hint="eastAsia"/>
          <w:lang w:eastAsia="zh-CN"/>
        </w:rPr>
        <w:t>Terminology</w:t>
      </w:r>
    </w:p>
    <w:p w:rsidR="00DD5CAC" w:rsidRDefault="00937C32" w:rsidP="00F131A8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RPr="00937C32">
        <w:rPr>
          <w:rFonts w:ascii="Times New Roman" w:eastAsia="Arial Unicode MS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order to </w:t>
      </w:r>
      <w:r>
        <w:rPr>
          <w:rFonts w:ascii="Times New Roman" w:eastAsia="Arial Unicode MS" w:hAnsi="Times New Roman" w:cs="Times New Roman"/>
          <w:sz w:val="20"/>
          <w:szCs w:val="20"/>
        </w:rPr>
        <w:t>facilitate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discussion </w:t>
      </w:r>
      <w:r w:rsidR="00480349">
        <w:rPr>
          <w:rFonts w:ascii="Times New Roman" w:eastAsia="Arial Unicode MS" w:hAnsi="Times New Roman" w:cs="Times New Roman" w:hint="eastAsia"/>
          <w:sz w:val="20"/>
          <w:szCs w:val="20"/>
        </w:rPr>
        <w:t>in this document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, the following terminologies are used for CB-Msg3 EDT</w:t>
      </w:r>
      <w:r w:rsidR="00760CE7">
        <w:rPr>
          <w:rFonts w:ascii="Times New Roman" w:eastAsia="Arial Unicode MS" w:hAnsi="Times New Roman" w:cs="Times New Roman" w:hint="eastAsia"/>
          <w:sz w:val="20"/>
          <w:szCs w:val="20"/>
        </w:rPr>
        <w:t xml:space="preserve"> in this document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.</w:t>
      </w:r>
    </w:p>
    <w:p w:rsidR="00B47D6C" w:rsidRDefault="00B47D6C" w:rsidP="00F131A8">
      <w:pPr>
        <w:pStyle w:val="a8"/>
        <w:numPr>
          <w:ilvl w:val="0"/>
          <w:numId w:val="25"/>
        </w:numPr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8928B0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 xml:space="preserve">CB-Msg3-EDT </w:t>
      </w:r>
      <w:r w:rsidRPr="008928B0">
        <w:rPr>
          <w:rFonts w:ascii="Times New Roman" w:eastAsia="Arial Unicode MS" w:hAnsi="Times New Roman" w:cs="Times New Roman"/>
          <w:b/>
          <w:sz w:val="20"/>
          <w:szCs w:val="20"/>
          <w:u w:val="single"/>
        </w:rPr>
        <w:t>Occasion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: the</w:t>
      </w:r>
      <w:r w:rsidRPr="005C4FDE">
        <w:rPr>
          <w:rFonts w:ascii="Times New Roman" w:eastAsia="Arial Unicode MS" w:hAnsi="Times New Roman" w:cs="Times New Roman"/>
          <w:sz w:val="20"/>
          <w:szCs w:val="20"/>
        </w:rPr>
        <w:t xml:space="preserve"> time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occasion</w:t>
      </w:r>
      <w:r w:rsidRPr="005C4FDE">
        <w:rPr>
          <w:rFonts w:ascii="Times New Roman" w:eastAsia="Arial Unicode MS" w:hAnsi="Times New Roman" w:cs="Times New Roman"/>
          <w:sz w:val="20"/>
          <w:szCs w:val="20"/>
        </w:rPr>
        <w:t xml:space="preserve"> to transmit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CB-</w:t>
      </w:r>
      <w:r w:rsidRPr="005C4FDE">
        <w:rPr>
          <w:rFonts w:ascii="Times New Roman" w:eastAsia="Arial Unicode MS" w:hAnsi="Times New Roman" w:cs="Times New Roman"/>
          <w:sz w:val="20"/>
          <w:szCs w:val="20"/>
        </w:rPr>
        <w:t>Msg3.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In the time domain, </w:t>
      </w:r>
      <w:r w:rsidR="000E25CE">
        <w:rPr>
          <w:rFonts w:ascii="Times New Roman" w:eastAsia="Arial Unicode MS" w:hAnsi="Times New Roman" w:cs="Times New Roman" w:hint="eastAsia"/>
          <w:sz w:val="20"/>
          <w:szCs w:val="20"/>
        </w:rPr>
        <w:t xml:space="preserve">it corresponds to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UL</w:t>
      </w:r>
      <w:r w:rsidRPr="00FC68EF">
        <w:rPr>
          <w:rFonts w:ascii="Times New Roman" w:eastAsia="Arial Unicode MS" w:hAnsi="Times New Roman" w:cs="Times New Roman"/>
          <w:sz w:val="20"/>
          <w:szCs w:val="20"/>
        </w:rPr>
        <w:t xml:space="preserve"> transmission</w:t>
      </w:r>
      <w:r w:rsidR="000E25CE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Pr="00FC68EF">
        <w:rPr>
          <w:rFonts w:ascii="Times New Roman" w:eastAsia="Arial Unicode MS" w:hAnsi="Times New Roman" w:cs="Times New Roman"/>
          <w:sz w:val="20"/>
          <w:szCs w:val="20"/>
        </w:rPr>
        <w:t xml:space="preserve"> in N consecutive UL slots</w:t>
      </w:r>
      <w:r w:rsidR="000E25CE">
        <w:rPr>
          <w:rFonts w:ascii="Times New Roman" w:eastAsia="Arial Unicode MS" w:hAnsi="Times New Roman" w:cs="Times New Roman" w:hint="eastAsia"/>
          <w:sz w:val="20"/>
          <w:szCs w:val="20"/>
        </w:rPr>
        <w:t xml:space="preserve"> with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N = 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Rep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slots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, where 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Rep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is the </w:t>
      </w:r>
      <w:r>
        <w:rPr>
          <w:rFonts w:ascii="Times New Roman" w:eastAsia="Arial Unicode MS" w:hAnsi="Times New Roman" w:cs="Times New Roman"/>
          <w:sz w:val="20"/>
          <w:szCs w:val="20"/>
        </w:rPr>
        <w:t>repetition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number which can be determined by the CE level (N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Rep</w:t>
      </w:r>
      <w:r w:rsidRPr="00B2497F">
        <w:rPr>
          <w:rFonts w:ascii="Times New Roman" w:eastAsia="Arial Unicode MS" w:hAnsi="Times New Roman" w:cs="Times New Roman" w:hint="eastAsia"/>
          <w:sz w:val="20"/>
          <w:szCs w:val="20"/>
        </w:rPr>
        <w:t xml:space="preserve">=2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in Figure 1), and 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slots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is the length of</w:t>
      </w:r>
      <w:r>
        <w:rPr>
          <w:rFonts w:ascii="Times New Roman" w:eastAsia="Arial Unicode MS" w:hAnsi="Times New Roman" w:cs="Times New Roman"/>
          <w:sz w:val="20"/>
          <w:szCs w:val="20"/>
        </w:rPr>
        <w:t xml:space="preserve"> basic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resource unit, e.g. slot number within one RU in NB-IoT. In frequency domain, </w:t>
      </w:r>
      <w:r w:rsidR="00B966A7">
        <w:rPr>
          <w:rFonts w:ascii="Times New Roman" w:eastAsia="Arial Unicode MS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maximum</w:t>
      </w:r>
      <w:r w:rsidR="00B966A7">
        <w:rPr>
          <w:rFonts w:ascii="Times New Roman" w:eastAsia="Arial Unicode MS" w:hAnsi="Times New Roman" w:cs="Times New Roman" w:hint="eastAsia"/>
          <w:sz w:val="20"/>
          <w:szCs w:val="20"/>
        </w:rPr>
        <w:t xml:space="preserve"> frequency resource nu</w:t>
      </w:r>
      <w:r w:rsidR="00D02E0A">
        <w:rPr>
          <w:rFonts w:ascii="Times New Roman" w:eastAsia="Arial Unicode MS" w:hAnsi="Times New Roman" w:cs="Times New Roman" w:hint="eastAsia"/>
          <w:sz w:val="20"/>
          <w:szCs w:val="20"/>
        </w:rPr>
        <w:t>m</w:t>
      </w:r>
      <w:r w:rsidR="00B966A7">
        <w:rPr>
          <w:rFonts w:ascii="Times New Roman" w:eastAsia="Arial Unicode MS" w:hAnsi="Times New Roman" w:cs="Times New Roman" w:hint="eastAsia"/>
          <w:sz w:val="20"/>
          <w:szCs w:val="20"/>
        </w:rPr>
        <w:t>ber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is 4 in Figure 1.</w:t>
      </w:r>
    </w:p>
    <w:p w:rsidR="00524D1D" w:rsidRDefault="00B47D6C" w:rsidP="00F131A8">
      <w:pPr>
        <w:pStyle w:val="a8"/>
        <w:numPr>
          <w:ilvl w:val="0"/>
          <w:numId w:val="25"/>
        </w:numPr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C015D8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Replica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: </w:t>
      </w:r>
      <w:r w:rsidRPr="00C015D8">
        <w:rPr>
          <w:rFonts w:ascii="Times New Roman" w:eastAsia="Arial Unicode MS" w:hAnsi="Times New Roman" w:cs="Times New Roman"/>
          <w:sz w:val="20"/>
          <w:szCs w:val="20"/>
        </w:rPr>
        <w:t>a</w:t>
      </w:r>
      <w:r w:rsidR="00140504">
        <w:rPr>
          <w:rFonts w:ascii="Times New Roman" w:eastAsia="Arial Unicode MS" w:hAnsi="Times New Roman" w:cs="Times New Roman" w:hint="eastAsia"/>
          <w:sz w:val="20"/>
          <w:szCs w:val="20"/>
        </w:rPr>
        <w:t xml:space="preserve"> number</w:t>
      </w:r>
      <w:r w:rsidRPr="00C015D8">
        <w:rPr>
          <w:rFonts w:ascii="Times New Roman" w:eastAsia="Arial Unicode MS" w:hAnsi="Times New Roman" w:cs="Times New Roman"/>
          <w:sz w:val="20"/>
          <w:szCs w:val="20"/>
        </w:rPr>
        <w:t xml:space="preserve"> of consecutive transmissions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within </w:t>
      </w:r>
      <w:r w:rsidR="00140504">
        <w:rPr>
          <w:rFonts w:ascii="Times New Roman" w:eastAsia="Arial Unicode MS" w:hAnsi="Times New Roman" w:cs="Times New Roman" w:hint="eastAsia"/>
          <w:sz w:val="20"/>
          <w:szCs w:val="20"/>
        </w:rPr>
        <w:t xml:space="preserve">a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CB-Msg3-EDT occasion according to </w:t>
      </w:r>
      <w:r>
        <w:rPr>
          <w:rFonts w:ascii="Times New Roman" w:eastAsia="Arial Unicode MS" w:hAnsi="Times New Roman" w:cs="Times New Roman"/>
          <w:sz w:val="20"/>
          <w:szCs w:val="20"/>
        </w:rPr>
        <w:t>the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CE level.</w:t>
      </w:r>
      <w:r w:rsidR="003963F8" w:rsidRPr="00DA0985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140504">
        <w:rPr>
          <w:rFonts w:ascii="Times New Roman" w:eastAsia="Arial Unicode MS" w:hAnsi="Times New Roman" w:cs="Times New Roman"/>
          <w:sz w:val="20"/>
          <w:szCs w:val="20"/>
        </w:rPr>
        <w:t>T</w:t>
      </w:r>
      <w:r w:rsidR="00140504">
        <w:rPr>
          <w:rFonts w:ascii="Times New Roman" w:eastAsia="Arial Unicode MS" w:hAnsi="Times New Roman" w:cs="Times New Roman" w:hint="eastAsia"/>
          <w:sz w:val="20"/>
          <w:szCs w:val="20"/>
        </w:rPr>
        <w:t>he number of the</w:t>
      </w:r>
      <w:r w:rsidR="00140504" w:rsidRPr="00140504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140504" w:rsidRPr="00C015D8">
        <w:rPr>
          <w:rFonts w:ascii="Times New Roman" w:eastAsia="Arial Unicode MS" w:hAnsi="Times New Roman" w:cs="Times New Roman"/>
          <w:sz w:val="20"/>
          <w:szCs w:val="20"/>
        </w:rPr>
        <w:t>consecutive transmissions</w:t>
      </w:r>
      <w:r w:rsidR="00140504">
        <w:rPr>
          <w:rFonts w:ascii="Times New Roman" w:eastAsia="Arial Unicode MS" w:hAnsi="Times New Roman" w:cs="Times New Roman" w:hint="eastAsia"/>
          <w:sz w:val="20"/>
          <w:szCs w:val="20"/>
        </w:rPr>
        <w:t xml:space="preserve"> is N</w:t>
      </w:r>
      <w:r w:rsidR="00140504"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Rep</w:t>
      </w:r>
      <w:r w:rsidR="00140504" w:rsidRPr="00DA0985">
        <w:rPr>
          <w:rFonts w:ascii="Times New Roman" w:eastAsia="Arial Unicode MS" w:hAnsi="Times New Roman" w:cs="Times New Roman"/>
          <w:sz w:val="20"/>
          <w:szCs w:val="20"/>
        </w:rPr>
        <w:t>.</w:t>
      </w:r>
      <w:r w:rsidR="0000717E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3963F8" w:rsidRPr="00DA0985">
        <w:rPr>
          <w:rFonts w:ascii="Times New Roman" w:eastAsia="Arial Unicode MS" w:hAnsi="Times New Roman" w:cs="Times New Roman"/>
          <w:sz w:val="20"/>
          <w:szCs w:val="20"/>
        </w:rPr>
        <w:t xml:space="preserve">Each </w:t>
      </w:r>
      <w:r w:rsidR="002F4730">
        <w:rPr>
          <w:rFonts w:ascii="Times New Roman" w:eastAsia="Arial Unicode MS" w:hAnsi="Times New Roman" w:cs="Times New Roman"/>
          <w:sz w:val="20"/>
          <w:szCs w:val="20"/>
        </w:rPr>
        <w:t>replica</w:t>
      </w:r>
      <w:r w:rsidR="00964774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F06333">
        <w:rPr>
          <w:rFonts w:ascii="Times New Roman" w:eastAsia="Arial Unicode MS" w:hAnsi="Times New Roman" w:cs="Times New Roman" w:hint="eastAsia"/>
          <w:sz w:val="20"/>
          <w:szCs w:val="20"/>
        </w:rPr>
        <w:t>covers</w:t>
      </w:r>
      <w:r w:rsidR="00F06333" w:rsidRPr="00DA0985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3963F8" w:rsidRPr="00DA0985">
        <w:rPr>
          <w:rFonts w:ascii="Times New Roman" w:eastAsia="Arial Unicode MS" w:hAnsi="Times New Roman" w:cs="Times New Roman"/>
          <w:sz w:val="20"/>
          <w:szCs w:val="20"/>
        </w:rPr>
        <w:t>consecutive resources in time domain for repetitions (as determined by RSRP for intended CE level).</w:t>
      </w:r>
      <w:r w:rsidR="00475C6C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</w:p>
    <w:p w:rsidR="00AC31AD" w:rsidRDefault="00AC31AD" w:rsidP="00F131A8">
      <w:pPr>
        <w:pStyle w:val="a8"/>
        <w:numPr>
          <w:ilvl w:val="0"/>
          <w:numId w:val="25"/>
        </w:numPr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2709CC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CB-Msg3 window</w:t>
      </w:r>
      <w:r w:rsidRPr="00D82054">
        <w:rPr>
          <w:rFonts w:ascii="Times New Roman" w:eastAsia="Arial Unicode MS" w:hAnsi="Times New Roman" w:cs="Times New Roman" w:hint="eastAsia"/>
          <w:sz w:val="20"/>
          <w:szCs w:val="20"/>
        </w:rPr>
        <w:t xml:space="preserve">: </w:t>
      </w:r>
      <w:r w:rsidRPr="002709CC">
        <w:rPr>
          <w:rFonts w:ascii="Times New Roman" w:eastAsia="Arial Unicode MS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timer duration in which the UE monitors PDCCH for </w:t>
      </w:r>
      <w:r>
        <w:rPr>
          <w:rFonts w:ascii="Times New Roman" w:eastAsia="Arial Unicode MS" w:hAnsi="Times New Roman" w:cs="Times New Roman"/>
          <w:sz w:val="20"/>
          <w:szCs w:val="20"/>
        </w:rPr>
        <w:t>network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response for CB-Msg3.</w:t>
      </w:r>
    </w:p>
    <w:p w:rsidR="00AC31AD" w:rsidRPr="00AC31AD" w:rsidRDefault="00AC31AD" w:rsidP="00F131A8">
      <w:pPr>
        <w:pStyle w:val="a8"/>
        <w:numPr>
          <w:ilvl w:val="0"/>
          <w:numId w:val="25"/>
        </w:numPr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04192F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CB-Msg3-RNTI</w:t>
      </w:r>
      <w:r w:rsidRPr="00D82054">
        <w:rPr>
          <w:rFonts w:ascii="Times New Roman" w:eastAsia="Arial Unicode MS" w:hAnsi="Times New Roman" w:cs="Times New Roman" w:hint="eastAsia"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The RNTI used to scramble PDCCH to schedule network response for CB-Msg3.</w:t>
      </w:r>
    </w:p>
    <w:p w:rsidR="00B47D6C" w:rsidRDefault="00B47D6C" w:rsidP="00F131A8">
      <w:pPr>
        <w:pStyle w:val="a8"/>
        <w:spacing w:after="180"/>
        <w:jc w:val="center"/>
      </w:pPr>
      <w:r>
        <w:object w:dxaOrig="6873" w:dyaOrig="1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84.9pt" o:ole="">
            <v:imagedata r:id="rId12" o:title=""/>
          </v:shape>
          <o:OLEObject Type="Embed" ProgID="Visio.Drawing.11" ShapeID="_x0000_i1025" DrawAspect="Content" ObjectID="_1800445364" r:id="rId13"/>
        </w:object>
      </w:r>
    </w:p>
    <w:p w:rsidR="00B47D6C" w:rsidRDefault="00B47D6C" w:rsidP="00F131A8">
      <w:pPr>
        <w:pStyle w:val="a8"/>
        <w:spacing w:after="180"/>
        <w:jc w:val="center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FF5A50">
        <w:rPr>
          <w:rFonts w:ascii="Times New Roman" w:eastAsia="Arial Unicode MS" w:hAnsi="Times New Roman" w:cs="Times New Roman" w:hint="eastAsia"/>
          <w:b/>
          <w:sz w:val="20"/>
          <w:szCs w:val="20"/>
        </w:rPr>
        <w:t>Figure 1: Example for illustration of CB-Msg3-EDT occasion</w:t>
      </w:r>
    </w:p>
    <w:p w:rsidR="009C689F" w:rsidRDefault="009C689F" w:rsidP="00F131A8">
      <w:pPr>
        <w:pStyle w:val="20"/>
        <w:spacing w:before="0"/>
        <w:rPr>
          <w:lang w:eastAsia="zh-CN"/>
        </w:rPr>
      </w:pPr>
      <w:r>
        <w:rPr>
          <w:rFonts w:hint="eastAsia"/>
          <w:lang w:eastAsia="zh-CN"/>
        </w:rPr>
        <w:t>Initiation</w:t>
      </w:r>
    </w:p>
    <w:p w:rsidR="009C689F" w:rsidRDefault="009C689F" w:rsidP="00F131A8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0D4E1C">
        <w:rPr>
          <w:rFonts w:ascii="Times New Roman" w:eastAsia="Arial Unicode MS" w:hAnsi="Times New Roman" w:cs="Times New Roman" w:hint="eastAsia"/>
          <w:sz w:val="20"/>
          <w:szCs w:val="20"/>
        </w:rPr>
        <w:t xml:space="preserve">It has been agreed that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existing CE level selection procedure will be reused for CB-Msg3 at least for the initial selection. But it is still FFS on whether the same thresholds are used. From our perspective, DSA is used as one </w:t>
      </w:r>
      <w:r w:rsidRPr="00A34D4B">
        <w:rPr>
          <w:rFonts w:ascii="Times New Roman" w:eastAsia="Arial Unicode MS" w:hAnsi="Times New Roman" w:cs="Times New Roman"/>
          <w:sz w:val="20"/>
          <w:szCs w:val="20"/>
        </w:rPr>
        <w:t>complementary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/>
          <w:sz w:val="20"/>
          <w:szCs w:val="20"/>
        </w:rPr>
        <w:t>solution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to increase the UL capacity for IoT NTN, </w:t>
      </w:r>
      <w:r w:rsidR="00612ABE">
        <w:rPr>
          <w:rFonts w:ascii="Times New Roman" w:eastAsia="Arial Unicode MS" w:hAnsi="Times New Roman" w:cs="Times New Roman" w:hint="eastAsia"/>
          <w:sz w:val="20"/>
          <w:szCs w:val="20"/>
        </w:rPr>
        <w:t>but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not </w:t>
      </w:r>
      <w:r w:rsidR="009666CD">
        <w:rPr>
          <w:rFonts w:ascii="Times New Roman" w:eastAsia="Arial Unicode MS" w:hAnsi="Times New Roman" w:cs="Times New Roman" w:hint="eastAsia"/>
          <w:sz w:val="20"/>
          <w:szCs w:val="20"/>
        </w:rPr>
        <w:t xml:space="preserve">a </w:t>
      </w:r>
      <w:r w:rsidR="00612ABE">
        <w:rPr>
          <w:rFonts w:ascii="Times New Roman" w:eastAsia="Arial Unicode MS" w:hAnsi="Times New Roman" w:cs="Times New Roman" w:hint="eastAsia"/>
          <w:sz w:val="20"/>
          <w:szCs w:val="20"/>
        </w:rPr>
        <w:t xml:space="preserve">new </w:t>
      </w:r>
      <w:r w:rsidR="00612ABE">
        <w:rPr>
          <w:rFonts w:ascii="Times New Roman" w:eastAsia="Arial Unicode MS" w:hAnsi="Times New Roman" w:cs="Times New Roman"/>
          <w:sz w:val="20"/>
          <w:szCs w:val="20"/>
        </w:rPr>
        <w:t>mechanism</w:t>
      </w:r>
      <w:r w:rsidR="00612ABE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used to </w:t>
      </w:r>
      <w:r w:rsidR="00612ABE">
        <w:rPr>
          <w:rFonts w:ascii="Times New Roman" w:eastAsia="Arial Unicode MS" w:hAnsi="Times New Roman" w:cs="Times New Roman" w:hint="eastAsia"/>
          <w:sz w:val="20"/>
          <w:szCs w:val="20"/>
        </w:rPr>
        <w:t xml:space="preserve">further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improve the UL coverage. Hence, it is not necessary to introduce new CE levels or new RSRP thresholds for CB-Msg3.</w:t>
      </w:r>
    </w:p>
    <w:p w:rsidR="009C689F" w:rsidRPr="00CC2686" w:rsidRDefault="009C689F" w:rsidP="00F131A8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CC268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1: </w:t>
      </w:r>
      <w:r w:rsidRPr="00CC2686">
        <w:rPr>
          <w:rFonts w:ascii="Times New Roman" w:eastAsia="Arial Unicode MS" w:hAnsi="Times New Roman" w:cs="Times New Roman"/>
          <w:b/>
          <w:sz w:val="20"/>
          <w:szCs w:val="20"/>
        </w:rPr>
        <w:t>Reuse the existing CE level</w:t>
      </w:r>
      <w:r w:rsidR="00A63C73">
        <w:rPr>
          <w:rFonts w:ascii="Times New Roman" w:eastAsia="Arial Unicode MS" w:hAnsi="Times New Roman" w:cs="Times New Roman" w:hint="eastAsia"/>
          <w:b/>
          <w:sz w:val="20"/>
          <w:szCs w:val="20"/>
        </w:rPr>
        <w:t>s</w:t>
      </w:r>
      <w:r w:rsidRPr="00CC2686">
        <w:rPr>
          <w:rFonts w:ascii="Times New Roman" w:eastAsia="Arial Unicode MS" w:hAnsi="Times New Roman" w:cs="Times New Roman"/>
          <w:b/>
          <w:sz w:val="20"/>
          <w:szCs w:val="20"/>
        </w:rPr>
        <w:t xml:space="preserve"> </w:t>
      </w:r>
      <w:r w:rsidRPr="00CC2686">
        <w:rPr>
          <w:rFonts w:ascii="Times New Roman" w:eastAsia="Arial Unicode MS" w:hAnsi="Times New Roman" w:cs="Times New Roman" w:hint="eastAsia"/>
          <w:b/>
          <w:sz w:val="20"/>
          <w:szCs w:val="20"/>
        </w:rPr>
        <w:t>and RSRP thresholds</w:t>
      </w:r>
      <w:r w:rsidRPr="00CC2686">
        <w:rPr>
          <w:rFonts w:ascii="Times New Roman" w:eastAsia="Arial Unicode MS" w:hAnsi="Times New Roman" w:cs="Times New Roman"/>
          <w:b/>
          <w:sz w:val="20"/>
          <w:szCs w:val="20"/>
        </w:rPr>
        <w:t xml:space="preserve"> for CB-Msg3</w:t>
      </w:r>
      <w:r w:rsidRPr="00CC268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procedure</w:t>
      </w:r>
      <w:r w:rsidRPr="00CC2686">
        <w:rPr>
          <w:rFonts w:ascii="Times New Roman" w:eastAsia="Arial Unicode MS" w:hAnsi="Times New Roman" w:cs="Times New Roman"/>
          <w:b/>
          <w:sz w:val="20"/>
          <w:szCs w:val="20"/>
        </w:rPr>
        <w:t>.</w:t>
      </w:r>
    </w:p>
    <w:p w:rsidR="009C689F" w:rsidRDefault="009C689F" w:rsidP="00F131A8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For the size of pending UL data, it has been agreed that only if it is less than the configured maximum TBS, </w:t>
      </w:r>
      <w:r w:rsidR="00A63C73">
        <w:rPr>
          <w:rFonts w:ascii="Times New Roman" w:eastAsia="Arial Unicode MS" w:hAnsi="Times New Roman" w:cs="Times New Roman" w:hint="eastAsia"/>
          <w:sz w:val="20"/>
          <w:szCs w:val="20"/>
        </w:rPr>
        <w:t xml:space="preserve">can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the UE trigger CB-Msg3</w:t>
      </w:r>
      <w:r w:rsidR="00A63C73">
        <w:rPr>
          <w:rFonts w:ascii="Times New Roman" w:eastAsia="Arial Unicode MS" w:hAnsi="Times New Roman" w:cs="Times New Roman" w:hint="eastAsia"/>
          <w:sz w:val="20"/>
          <w:szCs w:val="20"/>
        </w:rPr>
        <w:t xml:space="preserve"> EDT procedure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eastAsia="Arial Unicode MS" w:hAnsi="Times New Roman" w:cs="Times New Roman"/>
          <w:sz w:val="20"/>
          <w:szCs w:val="20"/>
        </w:rPr>
        <w:t>Basically</w:t>
      </w:r>
      <w:r w:rsidR="00A63C73">
        <w:rPr>
          <w:rFonts w:ascii="Times New Roman" w:eastAsia="Arial Unicode MS" w:hAnsi="Times New Roman" w:cs="Times New Roman" w:hint="eastAsia"/>
          <w:sz w:val="20"/>
          <w:szCs w:val="20"/>
        </w:rPr>
        <w:t>,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the size of the pending data is more related to the traffic. </w:t>
      </w:r>
      <w:r w:rsidR="0095153F">
        <w:rPr>
          <w:rFonts w:ascii="Times New Roman" w:eastAsia="Arial Unicode MS" w:hAnsi="Times New Roman" w:cs="Times New Roman" w:hint="eastAsia"/>
          <w:sz w:val="20"/>
          <w:szCs w:val="20"/>
        </w:rPr>
        <w:t>I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t can be seen that the EDT TBS range for both </w:t>
      </w:r>
      <w:r w:rsidR="004D6026">
        <w:rPr>
          <w:rFonts w:ascii="Times New Roman" w:eastAsia="Arial Unicode MS" w:hAnsi="Times New Roman" w:cs="Times New Roman" w:hint="eastAsia"/>
          <w:sz w:val="20"/>
          <w:szCs w:val="20"/>
        </w:rPr>
        <w:t>e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MTC and NB-IoT are the same. Furthermore, the TBS configured for EDT ranges from 328</w:t>
      </w:r>
      <w:r w:rsidR="00A63C73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bits to 1000 bits for both </w:t>
      </w:r>
      <w:r w:rsidR="004D6026">
        <w:rPr>
          <w:rFonts w:ascii="Times New Roman" w:eastAsia="Arial Unicode MS" w:hAnsi="Times New Roman" w:cs="Times New Roman" w:hint="eastAsia"/>
          <w:sz w:val="20"/>
          <w:szCs w:val="20"/>
        </w:rPr>
        <w:t>e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MTC and NB-IoT based on </w:t>
      </w:r>
      <w:r w:rsidR="004D6026">
        <w:rPr>
          <w:rFonts w:ascii="Times New Roman" w:eastAsia="Arial Unicode MS" w:hAnsi="Times New Roman" w:cs="Times New Roman" w:hint="eastAsia"/>
          <w:sz w:val="20"/>
          <w:szCs w:val="20"/>
        </w:rPr>
        <w:t xml:space="preserve">current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specification [</w:t>
      </w:r>
      <w:r w:rsidR="0095153F">
        <w:rPr>
          <w:rFonts w:ascii="Times New Roman" w:eastAsia="Arial Unicode MS" w:hAnsi="Times New Roman" w:cs="Times New Roman" w:hint="eastAsia"/>
          <w:sz w:val="20"/>
          <w:szCs w:val="20"/>
        </w:rPr>
        <w:t>2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] which cover the possible cases for UL transmission. Therefore, the maximum TBS for CB-Msg3 can be configured the same as</w:t>
      </w:r>
      <w:r w:rsidR="004D6026">
        <w:rPr>
          <w:rFonts w:ascii="Times New Roman" w:eastAsia="Arial Unicode MS" w:hAnsi="Times New Roman" w:cs="Times New Roman" w:hint="eastAsia"/>
          <w:sz w:val="20"/>
          <w:szCs w:val="20"/>
        </w:rPr>
        <w:t xml:space="preserve"> in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legacy EDT</w:t>
      </w:r>
      <w:r w:rsidR="00F131A8" w:rsidRPr="009403A2">
        <w:rPr>
          <w:rFonts w:ascii="Times New Roman" w:eastAsia="Arial Unicode MS" w:hAnsi="Times New Roman" w:cs="Times New Roman" w:hint="eastAsia"/>
          <w:sz w:val="20"/>
          <w:szCs w:val="20"/>
        </w:rPr>
        <w:t xml:space="preserve"> (i.e. per CE level)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. </w:t>
      </w:r>
    </w:p>
    <w:p w:rsidR="009C689F" w:rsidRDefault="009C689F" w:rsidP="00F131A8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A50930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2: The maximum TBS </w:t>
      </w:r>
      <w:r w:rsidR="00925892">
        <w:rPr>
          <w:rFonts w:ascii="Times New Roman" w:eastAsia="Arial Unicode MS" w:hAnsi="Times New Roman" w:cs="Times New Roman" w:hint="eastAsia"/>
          <w:b/>
          <w:sz w:val="20"/>
          <w:szCs w:val="20"/>
        </w:rPr>
        <w:t>can be configured</w:t>
      </w:r>
      <w:r w:rsidR="009666CD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in the same way </w:t>
      </w:r>
      <w:r w:rsidRPr="00A50930">
        <w:rPr>
          <w:rFonts w:ascii="Times New Roman" w:eastAsia="Arial Unicode MS" w:hAnsi="Times New Roman" w:cs="Times New Roman" w:hint="eastAsia"/>
          <w:b/>
          <w:sz w:val="20"/>
          <w:szCs w:val="20"/>
        </w:rPr>
        <w:t>as</w:t>
      </w:r>
      <w:r w:rsidR="003E2BD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the</w:t>
      </w:r>
      <w:r w:rsidR="008B0469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legacy</w:t>
      </w:r>
      <w:r w:rsidRPr="00A50930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EDT</w:t>
      </w:r>
      <w:r w:rsidR="00F131A8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(i.e. per CE level)</w:t>
      </w:r>
      <w:r w:rsidRPr="00A50930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9C689F" w:rsidRDefault="009C689F" w:rsidP="00F131A8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EA170D">
        <w:rPr>
          <w:rFonts w:ascii="Times New Roman" w:eastAsia="Arial Unicode MS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EDT, </w:t>
      </w:r>
      <w:r>
        <w:rPr>
          <w:rFonts w:ascii="Times New Roman" w:eastAsia="Arial Unicode MS" w:hAnsi="Times New Roman" w:cs="Times New Roman"/>
          <w:sz w:val="20"/>
          <w:szCs w:val="20"/>
        </w:rPr>
        <w:t>apart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from RSRP and data volume, the UE also need</w:t>
      </w:r>
      <w:r w:rsidR="004D6026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to </w:t>
      </w:r>
      <w:r w:rsidR="00AC25DA">
        <w:rPr>
          <w:rFonts w:ascii="Times New Roman" w:eastAsia="Arial Unicode MS" w:hAnsi="Times New Roman" w:cs="Times New Roman" w:hint="eastAsia"/>
          <w:sz w:val="20"/>
          <w:szCs w:val="20"/>
        </w:rPr>
        <w:t>decide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whether </w:t>
      </w:r>
      <w:r w:rsidR="004D6026">
        <w:rPr>
          <w:rFonts w:ascii="Times New Roman" w:eastAsia="Arial Unicode MS" w:hAnsi="Times New Roman" w:cs="Times New Roman" w:hint="eastAsia"/>
          <w:sz w:val="20"/>
          <w:szCs w:val="20"/>
        </w:rPr>
        <w:t>it</w:t>
      </w:r>
      <w:r w:rsidR="004D6026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/>
          <w:sz w:val="20"/>
          <w:szCs w:val="20"/>
        </w:rPr>
        <w:t xml:space="preserve">is allowed to initiate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EDT via check</w:t>
      </w:r>
      <w:r w:rsidR="00AC25DA">
        <w:rPr>
          <w:rFonts w:ascii="Times New Roman" w:eastAsia="Arial Unicode MS" w:hAnsi="Times New Roman" w:cs="Times New Roman" w:hint="eastAsia"/>
          <w:sz w:val="20"/>
          <w:szCs w:val="20"/>
        </w:rPr>
        <w:t>ing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the information in SIB2(-NB), e.g., </w:t>
      </w:r>
      <w:r w:rsidRPr="00EC5412">
        <w:rPr>
          <w:rFonts w:ascii="Times New Roman" w:eastAsia="Arial Unicode MS" w:hAnsi="Times New Roman" w:cs="Times New Roman"/>
          <w:i/>
          <w:sz w:val="20"/>
          <w:szCs w:val="20"/>
        </w:rPr>
        <w:t>cp-EDT</w:t>
      </w:r>
      <w:r w:rsidRPr="00EC5412">
        <w:rPr>
          <w:rFonts w:ascii="Times New Roman" w:eastAsia="Arial Unicode MS" w:hAnsi="Times New Roman" w:cs="Times New Roman" w:hint="eastAsia"/>
          <w:i/>
          <w:sz w:val="20"/>
          <w:szCs w:val="20"/>
        </w:rPr>
        <w:t xml:space="preserve">(-5GC), </w:t>
      </w:r>
      <w:r w:rsidRPr="00EC5412">
        <w:rPr>
          <w:rFonts w:ascii="Times New Roman" w:eastAsia="Arial Unicode MS" w:hAnsi="Times New Roman" w:cs="Times New Roman"/>
          <w:i/>
          <w:sz w:val="20"/>
          <w:szCs w:val="20"/>
        </w:rPr>
        <w:t>up-EDT</w:t>
      </w:r>
      <w:r w:rsidRPr="00EC5412">
        <w:rPr>
          <w:rFonts w:ascii="Times New Roman" w:eastAsia="Arial Unicode MS" w:hAnsi="Times New Roman" w:cs="Times New Roman" w:hint="eastAsia"/>
          <w:i/>
          <w:sz w:val="20"/>
          <w:szCs w:val="20"/>
        </w:rPr>
        <w:t>(</w:t>
      </w:r>
      <w:r w:rsidRPr="00EC5412">
        <w:rPr>
          <w:rFonts w:ascii="Times New Roman" w:eastAsia="Arial Unicode MS" w:hAnsi="Times New Roman" w:cs="Times New Roman"/>
          <w:i/>
          <w:sz w:val="20"/>
          <w:szCs w:val="20"/>
        </w:rPr>
        <w:t>-5GC</w:t>
      </w:r>
      <w:r w:rsidRPr="00EC5412">
        <w:rPr>
          <w:rFonts w:ascii="Times New Roman" w:eastAsia="Arial Unicode MS" w:hAnsi="Times New Roman" w:cs="Times New Roman" w:hint="eastAsia"/>
          <w:i/>
          <w:sz w:val="20"/>
          <w:szCs w:val="20"/>
        </w:rPr>
        <w:t>)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. For CB-Msg3</w:t>
      </w:r>
      <w:r w:rsidR="000F6B0A">
        <w:rPr>
          <w:rFonts w:ascii="Times New Roman" w:eastAsia="Arial Unicode MS" w:hAnsi="Times New Roman" w:cs="Times New Roman" w:hint="eastAsia"/>
          <w:sz w:val="20"/>
          <w:szCs w:val="20"/>
        </w:rPr>
        <w:t>,</w:t>
      </w:r>
      <w:r w:rsidR="00AC25DA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587AB1">
        <w:rPr>
          <w:rFonts w:ascii="Times New Roman" w:eastAsia="Arial Unicode MS" w:hAnsi="Times New Roman" w:cs="Times New Roman" w:hint="eastAsia"/>
          <w:sz w:val="20"/>
          <w:szCs w:val="20"/>
        </w:rPr>
        <w:t xml:space="preserve">SIB2(-NB) can be used to include the CB-Msg3 related configuration. </w:t>
      </w:r>
      <w:r w:rsidR="00587AB1">
        <w:rPr>
          <w:rFonts w:ascii="Times New Roman" w:eastAsia="Arial Unicode MS" w:hAnsi="Times New Roman" w:cs="Times New Roman"/>
          <w:sz w:val="20"/>
          <w:szCs w:val="20"/>
        </w:rPr>
        <w:t>C</w:t>
      </w:r>
      <w:r w:rsidR="00587AB1">
        <w:rPr>
          <w:rFonts w:ascii="Times New Roman" w:eastAsia="Arial Unicode MS" w:hAnsi="Times New Roman" w:cs="Times New Roman" w:hint="eastAsia"/>
          <w:sz w:val="20"/>
          <w:szCs w:val="20"/>
        </w:rPr>
        <w:t xml:space="preserve">onsidering </w:t>
      </w:r>
      <w:r w:rsidR="00AC25DA">
        <w:rPr>
          <w:rFonts w:ascii="Times New Roman" w:eastAsia="Arial Unicode MS" w:hAnsi="Times New Roman" w:cs="Times New Roman" w:hint="eastAsia"/>
          <w:sz w:val="20"/>
          <w:szCs w:val="20"/>
        </w:rPr>
        <w:t xml:space="preserve">that </w:t>
      </w:r>
      <w:r w:rsidR="00587AB1">
        <w:rPr>
          <w:rFonts w:ascii="Times New Roman" w:eastAsia="Arial Unicode MS" w:hAnsi="Times New Roman" w:cs="Times New Roman" w:hint="eastAsia"/>
          <w:sz w:val="20"/>
          <w:szCs w:val="20"/>
        </w:rPr>
        <w:t xml:space="preserve">the CB-Msg3 specific configuration is needed </w:t>
      </w:r>
      <w:r w:rsidR="00AC25DA">
        <w:rPr>
          <w:rFonts w:ascii="Times New Roman" w:eastAsia="Arial Unicode MS" w:hAnsi="Times New Roman" w:cs="Times New Roman" w:hint="eastAsia"/>
          <w:sz w:val="20"/>
          <w:szCs w:val="20"/>
        </w:rPr>
        <w:t xml:space="preserve">to include </w:t>
      </w:r>
      <w:r w:rsidR="00587AB1">
        <w:rPr>
          <w:rFonts w:ascii="Times New Roman" w:eastAsia="Arial Unicode MS" w:hAnsi="Times New Roman" w:cs="Times New Roman" w:hint="eastAsia"/>
          <w:sz w:val="20"/>
          <w:szCs w:val="20"/>
        </w:rPr>
        <w:t xml:space="preserve">e.g. resource pool configuration, </w:t>
      </w:r>
      <w:r w:rsidR="00587AB1" w:rsidRPr="00587AB1">
        <w:rPr>
          <w:rFonts w:ascii="Times New Roman" w:eastAsia="Arial Unicode MS" w:hAnsi="Times New Roman" w:cs="Times New Roman"/>
          <w:sz w:val="20"/>
          <w:szCs w:val="20"/>
        </w:rPr>
        <w:t>number of replicas for DSA</w:t>
      </w:r>
      <w:r w:rsidR="00AC25DA">
        <w:rPr>
          <w:rFonts w:ascii="Times New Roman" w:eastAsia="Arial Unicode MS" w:hAnsi="Times New Roman" w:cs="Times New Roman" w:hint="eastAsia"/>
          <w:sz w:val="20"/>
          <w:szCs w:val="20"/>
        </w:rPr>
        <w:t>,</w:t>
      </w:r>
      <w:r w:rsidR="00587AB1">
        <w:rPr>
          <w:rFonts w:ascii="Times New Roman" w:eastAsia="Arial Unicode MS" w:hAnsi="Times New Roman" w:cs="Times New Roman" w:hint="eastAsia"/>
          <w:sz w:val="20"/>
          <w:szCs w:val="20"/>
        </w:rPr>
        <w:t xml:space="preserve"> etc</w:t>
      </w:r>
      <w:r w:rsidR="00AC25DA">
        <w:rPr>
          <w:rFonts w:ascii="Times New Roman" w:eastAsia="Arial Unicode MS" w:hAnsi="Times New Roman" w:cs="Times New Roman" w:hint="eastAsia"/>
          <w:sz w:val="20"/>
          <w:szCs w:val="20"/>
        </w:rPr>
        <w:t>.</w:t>
      </w:r>
      <w:r w:rsidR="00587AB1">
        <w:rPr>
          <w:rFonts w:ascii="Times New Roman" w:eastAsia="Arial Unicode MS" w:hAnsi="Times New Roman" w:cs="Times New Roman" w:hint="eastAsia"/>
          <w:sz w:val="20"/>
          <w:szCs w:val="20"/>
        </w:rPr>
        <w:t xml:space="preserve">, </w:t>
      </w:r>
      <w:r w:rsidR="000F6B0A">
        <w:rPr>
          <w:rFonts w:ascii="Times New Roman" w:eastAsia="Arial Unicode MS" w:hAnsi="Times New Roman" w:cs="Times New Roman" w:hint="eastAsia"/>
          <w:sz w:val="20"/>
          <w:szCs w:val="20"/>
        </w:rPr>
        <w:t>the UE consider</w:t>
      </w:r>
      <w:r w:rsidR="00AC25DA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="000F6B0A">
        <w:rPr>
          <w:rFonts w:ascii="Times New Roman" w:eastAsia="Arial Unicode MS" w:hAnsi="Times New Roman" w:cs="Times New Roman" w:hint="eastAsia"/>
          <w:sz w:val="20"/>
          <w:szCs w:val="20"/>
        </w:rPr>
        <w:t xml:space="preserve"> the eNB supporting CB-Msg3</w:t>
      </w:r>
      <w:r w:rsidR="00587AB1">
        <w:rPr>
          <w:rFonts w:ascii="Times New Roman" w:eastAsia="Arial Unicode MS" w:hAnsi="Times New Roman" w:cs="Times New Roman" w:hint="eastAsia"/>
          <w:sz w:val="20"/>
          <w:szCs w:val="20"/>
        </w:rPr>
        <w:t xml:space="preserve"> if the configuration is present.</w:t>
      </w:r>
    </w:p>
    <w:p w:rsidR="00B00485" w:rsidRPr="005C3D17" w:rsidRDefault="009C689F" w:rsidP="00F131A8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5C3D1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3: </w:t>
      </w:r>
      <w:r w:rsidR="00587AB1"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CB-Msg3 specific configuration </w:t>
      </w:r>
      <w:r w:rsidR="00487DA3"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is </w:t>
      </w:r>
      <w:r w:rsidR="00AC25DA">
        <w:rPr>
          <w:rFonts w:ascii="Times New Roman" w:eastAsia="Arial Unicode MS" w:hAnsi="Times New Roman" w:cs="Times New Roman" w:hint="eastAsia"/>
          <w:b/>
          <w:sz w:val="20"/>
          <w:szCs w:val="20"/>
        </w:rPr>
        <w:t>included</w:t>
      </w:r>
      <w:r w:rsidR="00AC25DA"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487DA3"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in one field contained in SIB2(-NB). </w:t>
      </w:r>
      <w:r w:rsid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>T</w:t>
      </w:r>
      <w:r w:rsidR="00487DA3"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he presence of </w:t>
      </w:r>
      <w:r w:rsidR="00531F3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this </w:t>
      </w:r>
      <w:r w:rsidR="00487DA3"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CB-Msg3 </w:t>
      </w:r>
      <w:r w:rsidR="00531F3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specific </w:t>
      </w:r>
      <w:r w:rsidR="00487DA3"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>field indicate</w:t>
      </w:r>
      <w:r w:rsid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>s</w:t>
      </w:r>
      <w:r w:rsidR="00487DA3"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that </w:t>
      </w:r>
      <w:r w:rsidRPr="005C3D17">
        <w:rPr>
          <w:rFonts w:ascii="Times New Roman" w:eastAsia="Arial Unicode MS" w:hAnsi="Times New Roman" w:cs="Times New Roman" w:hint="eastAsia"/>
          <w:b/>
          <w:sz w:val="20"/>
          <w:szCs w:val="20"/>
        </w:rPr>
        <w:t>the UE is allowed to initiate CB-Msg3</w:t>
      </w:r>
      <w:r w:rsidR="00531F3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EDT</w:t>
      </w:r>
      <w:r w:rsidR="00F1769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in the cell</w:t>
      </w:r>
      <w:r w:rsidR="00531F3C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9660BD" w:rsidRDefault="005E0F77" w:rsidP="00F131A8">
      <w:pPr>
        <w:pStyle w:val="20"/>
        <w:spacing w:before="0"/>
        <w:rPr>
          <w:lang w:eastAsia="zh-CN"/>
        </w:rPr>
      </w:pPr>
      <w:r>
        <w:rPr>
          <w:rFonts w:hint="eastAsia"/>
          <w:lang w:eastAsia="zh-CN"/>
        </w:rPr>
        <w:t>R</w:t>
      </w:r>
      <w:r w:rsidR="00AA24B0">
        <w:rPr>
          <w:rFonts w:hint="eastAsia"/>
          <w:lang w:eastAsia="zh-CN"/>
        </w:rPr>
        <w:t>esource</w:t>
      </w:r>
      <w:r w:rsidR="00D46B91">
        <w:rPr>
          <w:rFonts w:hint="eastAsia"/>
          <w:lang w:eastAsia="zh-CN"/>
        </w:rPr>
        <w:t xml:space="preserve"> allocation </w:t>
      </w:r>
      <w:r w:rsidR="00531F3C">
        <w:rPr>
          <w:rFonts w:hint="eastAsia"/>
          <w:lang w:eastAsia="zh-CN"/>
        </w:rPr>
        <w:t xml:space="preserve">for </w:t>
      </w:r>
      <w:r w:rsidR="00D46B91">
        <w:rPr>
          <w:rFonts w:hint="eastAsia"/>
          <w:lang w:eastAsia="zh-CN"/>
        </w:rPr>
        <w:t>CB-Msg3 EDT</w:t>
      </w:r>
    </w:p>
    <w:p w:rsidR="00501F15" w:rsidRDefault="00BE6BD4" w:rsidP="00F131A8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In this section, we discuss the </w:t>
      </w:r>
      <w:r w:rsidR="00531F3C">
        <w:rPr>
          <w:rFonts w:ascii="Times New Roman" w:eastAsia="Arial Unicode MS" w:hAnsi="Times New Roman" w:cs="Times New Roman" w:hint="eastAsia"/>
          <w:sz w:val="20"/>
          <w:szCs w:val="20"/>
        </w:rPr>
        <w:t xml:space="preserve">remaining aspects on resource allocation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mechanism for CB-Msg3 EDT with DSA.</w:t>
      </w:r>
      <w:r w:rsidR="008D3A42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501F15">
        <w:rPr>
          <w:rFonts w:ascii="Times New Roman" w:eastAsia="Arial Unicode MS" w:hAnsi="Times New Roman" w:cs="Times New Roman"/>
          <w:sz w:val="20"/>
          <w:szCs w:val="20"/>
        </w:rPr>
        <w:t>In</w:t>
      </w:r>
      <w:r w:rsidR="00501F15">
        <w:rPr>
          <w:rFonts w:ascii="Times New Roman" w:eastAsia="Arial Unicode MS" w:hAnsi="Times New Roman" w:cs="Times New Roman" w:hint="eastAsia"/>
          <w:sz w:val="20"/>
          <w:szCs w:val="20"/>
        </w:rPr>
        <w:t xml:space="preserve"> RAN2#127bis meeting, it was assumed that CB-Msg3 EDT cell specific PUSCH resources are associ</w:t>
      </w:r>
      <w:r w:rsidR="008F34BB">
        <w:rPr>
          <w:rFonts w:ascii="Times New Roman" w:eastAsia="Arial Unicode MS" w:hAnsi="Times New Roman" w:cs="Times New Roman" w:hint="eastAsia"/>
          <w:sz w:val="20"/>
          <w:szCs w:val="20"/>
        </w:rPr>
        <w:t xml:space="preserve">ated with </w:t>
      </w:r>
      <w:r w:rsidR="009047A6">
        <w:rPr>
          <w:rFonts w:ascii="Times New Roman" w:eastAsia="Arial Unicode MS" w:hAnsi="Times New Roman" w:cs="Times New Roman" w:hint="eastAsia"/>
          <w:sz w:val="20"/>
          <w:szCs w:val="20"/>
        </w:rPr>
        <w:t xml:space="preserve">the </w:t>
      </w:r>
      <w:r w:rsidR="008F34BB">
        <w:rPr>
          <w:rFonts w:ascii="Times New Roman" w:eastAsia="Arial Unicode MS" w:hAnsi="Times New Roman" w:cs="Times New Roman" w:hint="eastAsia"/>
          <w:sz w:val="20"/>
          <w:szCs w:val="20"/>
        </w:rPr>
        <w:t xml:space="preserve">number of repetitions and RSRP selection threshold to determine the CE level and largest TBS for Msg3 </w:t>
      </w:r>
      <w:r w:rsidR="008F34BB">
        <w:rPr>
          <w:rFonts w:ascii="Times New Roman" w:eastAsia="Arial Unicode MS" w:hAnsi="Times New Roman" w:cs="Times New Roman" w:hint="eastAsia"/>
          <w:sz w:val="20"/>
          <w:szCs w:val="20"/>
        </w:rPr>
        <w:lastRenderedPageBreak/>
        <w:t>transm</w:t>
      </w:r>
      <w:r w:rsidR="009920A0">
        <w:rPr>
          <w:rFonts w:ascii="Times New Roman" w:eastAsia="Arial Unicode MS" w:hAnsi="Times New Roman" w:cs="Times New Roman" w:hint="eastAsia"/>
          <w:sz w:val="20"/>
          <w:szCs w:val="20"/>
        </w:rPr>
        <w:t>is</w:t>
      </w:r>
      <w:r w:rsidR="008F34BB">
        <w:rPr>
          <w:rFonts w:ascii="Times New Roman" w:eastAsia="Arial Unicode MS" w:hAnsi="Times New Roman" w:cs="Times New Roman" w:hint="eastAsia"/>
          <w:sz w:val="20"/>
          <w:szCs w:val="20"/>
        </w:rPr>
        <w:t>sion.</w:t>
      </w:r>
      <w:r w:rsidR="0065722C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2B1901">
        <w:rPr>
          <w:rFonts w:ascii="Times New Roman" w:eastAsia="Arial Unicode MS" w:hAnsi="Times New Roman" w:cs="Times New Roman" w:hint="eastAsia"/>
          <w:sz w:val="20"/>
          <w:szCs w:val="20"/>
        </w:rPr>
        <w:t>According to the assumptio</w:t>
      </w:r>
      <w:r w:rsidR="0065722C">
        <w:rPr>
          <w:rFonts w:ascii="Times New Roman" w:eastAsia="Arial Unicode MS" w:hAnsi="Times New Roman" w:cs="Times New Roman" w:hint="eastAsia"/>
          <w:sz w:val="20"/>
          <w:szCs w:val="20"/>
        </w:rPr>
        <w:t>n, it can be seen that the CB-Msg3 PUSCH resources can be configured with association to different CE levels</w:t>
      </w:r>
      <w:r w:rsidR="00493D8F">
        <w:rPr>
          <w:rFonts w:ascii="Times New Roman" w:eastAsia="Arial Unicode MS" w:hAnsi="Times New Roman" w:cs="Times New Roman" w:hint="eastAsia"/>
          <w:sz w:val="20"/>
          <w:szCs w:val="20"/>
        </w:rPr>
        <w:t xml:space="preserve">. </w:t>
      </w:r>
      <w:r w:rsidR="001F26E2">
        <w:rPr>
          <w:rFonts w:ascii="Times New Roman" w:eastAsia="Arial Unicode MS" w:hAnsi="Times New Roman" w:cs="Times New Roman" w:hint="eastAsia"/>
          <w:sz w:val="20"/>
          <w:szCs w:val="20"/>
        </w:rPr>
        <w:t xml:space="preserve">From the network perspective, </w:t>
      </w:r>
      <w:r w:rsidR="001F26E2">
        <w:rPr>
          <w:rFonts w:ascii="Times New Roman" w:eastAsia="Arial Unicode MS" w:hAnsi="Times New Roman" w:cs="Times New Roman"/>
          <w:sz w:val="20"/>
          <w:szCs w:val="20"/>
        </w:rPr>
        <w:t>the</w:t>
      </w:r>
      <w:r w:rsidR="001F26E2">
        <w:rPr>
          <w:rFonts w:ascii="Times New Roman" w:eastAsia="Arial Unicode MS" w:hAnsi="Times New Roman" w:cs="Times New Roman" w:hint="eastAsia"/>
          <w:sz w:val="20"/>
          <w:szCs w:val="20"/>
        </w:rPr>
        <w:t xml:space="preserve"> network can identify the repetition number based on the PUSCH resource</w:t>
      </w:r>
      <w:r w:rsidR="009047A6">
        <w:rPr>
          <w:rFonts w:ascii="Times New Roman" w:eastAsia="Arial Unicode MS" w:hAnsi="Times New Roman" w:cs="Times New Roman" w:hint="eastAsia"/>
          <w:sz w:val="20"/>
          <w:szCs w:val="20"/>
        </w:rPr>
        <w:t xml:space="preserve"> where the UE</w:t>
      </w:r>
      <w:r w:rsidR="009D5F50">
        <w:rPr>
          <w:rFonts w:ascii="Times New Roman" w:eastAsia="Arial Unicode MS" w:hAnsi="Times New Roman" w:cs="Times New Roman" w:hint="eastAsia"/>
          <w:sz w:val="20"/>
          <w:szCs w:val="20"/>
        </w:rPr>
        <w:t xml:space="preserve"> actually used for </w:t>
      </w:r>
      <w:r w:rsidR="009D5F50">
        <w:rPr>
          <w:rFonts w:ascii="Times New Roman" w:eastAsia="Arial Unicode MS" w:hAnsi="Times New Roman" w:cs="Times New Roman"/>
          <w:sz w:val="20"/>
          <w:szCs w:val="20"/>
        </w:rPr>
        <w:t>transmission</w:t>
      </w:r>
      <w:r w:rsidR="001F26E2">
        <w:rPr>
          <w:rFonts w:ascii="Times New Roman" w:eastAsia="Arial Unicode MS" w:hAnsi="Times New Roman" w:cs="Times New Roman" w:hint="eastAsia"/>
          <w:sz w:val="20"/>
          <w:szCs w:val="20"/>
        </w:rPr>
        <w:t>.</w:t>
      </w:r>
      <w:r w:rsidR="00BD7D62">
        <w:rPr>
          <w:rFonts w:ascii="Times New Roman" w:eastAsia="Arial Unicode MS" w:hAnsi="Times New Roman" w:cs="Times New Roman" w:hint="eastAsia"/>
          <w:sz w:val="20"/>
          <w:szCs w:val="20"/>
        </w:rPr>
        <w:t xml:space="preserve"> Considering</w:t>
      </w:r>
      <w:r w:rsidR="009D5F50">
        <w:rPr>
          <w:rFonts w:ascii="Times New Roman" w:eastAsia="Arial Unicode MS" w:hAnsi="Times New Roman" w:cs="Times New Roman" w:hint="eastAsia"/>
          <w:sz w:val="20"/>
          <w:szCs w:val="20"/>
        </w:rPr>
        <w:t xml:space="preserve"> that</w:t>
      </w:r>
      <w:r w:rsidR="00BD7D62">
        <w:rPr>
          <w:rFonts w:ascii="Times New Roman" w:eastAsia="Arial Unicode MS" w:hAnsi="Times New Roman" w:cs="Times New Roman" w:hint="eastAsia"/>
          <w:sz w:val="20"/>
          <w:szCs w:val="20"/>
        </w:rPr>
        <w:t xml:space="preserve"> the PUSCH resource will be shared among multiple UEs to perform CB-Msg3 transmission, it is </w:t>
      </w:r>
      <w:r w:rsidR="007714AD">
        <w:rPr>
          <w:rFonts w:ascii="Times New Roman" w:eastAsia="Arial Unicode MS" w:hAnsi="Times New Roman" w:cs="Times New Roman" w:hint="eastAsia"/>
          <w:sz w:val="20"/>
          <w:szCs w:val="20"/>
        </w:rPr>
        <w:t>a pool of</w:t>
      </w:r>
      <w:r w:rsidR="00BD7D62">
        <w:rPr>
          <w:rFonts w:ascii="Times New Roman" w:eastAsia="Arial Unicode MS" w:hAnsi="Times New Roman" w:cs="Times New Roman" w:hint="eastAsia"/>
          <w:sz w:val="20"/>
          <w:szCs w:val="20"/>
        </w:rPr>
        <w:t xml:space="preserve"> PUSCH resource</w:t>
      </w:r>
      <w:r w:rsidR="007714AD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="00BD7D62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7714AD">
        <w:rPr>
          <w:rFonts w:ascii="Times New Roman" w:eastAsia="Arial Unicode MS" w:hAnsi="Times New Roman" w:cs="Times New Roman" w:hint="eastAsia"/>
          <w:sz w:val="20"/>
          <w:szCs w:val="20"/>
        </w:rPr>
        <w:t xml:space="preserve">that is actually needed for each </w:t>
      </w:r>
      <w:r w:rsidR="00BD7D62">
        <w:rPr>
          <w:rFonts w:ascii="Times New Roman" w:eastAsia="Arial Unicode MS" w:hAnsi="Times New Roman" w:cs="Times New Roman" w:hint="eastAsia"/>
          <w:sz w:val="20"/>
          <w:szCs w:val="20"/>
        </w:rPr>
        <w:t xml:space="preserve">CE level. </w:t>
      </w:r>
      <w:r w:rsidR="007714AD">
        <w:rPr>
          <w:rFonts w:ascii="Times New Roman" w:eastAsia="Arial Unicode MS" w:hAnsi="Times New Roman" w:cs="Times New Roman" w:hint="eastAsia"/>
          <w:sz w:val="20"/>
          <w:szCs w:val="20"/>
        </w:rPr>
        <w:t xml:space="preserve">This </w:t>
      </w:r>
      <w:r w:rsidR="00BD7D62">
        <w:rPr>
          <w:rFonts w:ascii="Times New Roman" w:eastAsia="Arial Unicode MS" w:hAnsi="Times New Roman" w:cs="Times New Roman" w:hint="eastAsia"/>
          <w:sz w:val="20"/>
          <w:szCs w:val="20"/>
        </w:rPr>
        <w:t xml:space="preserve">is proposed </w:t>
      </w:r>
      <w:r w:rsidR="007714AD">
        <w:rPr>
          <w:rFonts w:ascii="Times New Roman" w:eastAsia="Arial Unicode MS" w:hAnsi="Times New Roman" w:cs="Times New Roman" w:hint="eastAsia"/>
          <w:sz w:val="20"/>
          <w:szCs w:val="20"/>
        </w:rPr>
        <w:t>as follows</w:t>
      </w:r>
      <w:r w:rsidR="00BD7D62">
        <w:rPr>
          <w:rFonts w:ascii="Times New Roman" w:eastAsia="Arial Unicode MS" w:hAnsi="Times New Roman" w:cs="Times New Roman" w:hint="eastAsia"/>
          <w:sz w:val="20"/>
          <w:szCs w:val="20"/>
        </w:rPr>
        <w:t>:</w:t>
      </w:r>
    </w:p>
    <w:p w:rsidR="00BD7D62" w:rsidRPr="007A0294" w:rsidRDefault="00BD7D62" w:rsidP="00F131A8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  <w:lang w:val="x-none"/>
        </w:rPr>
      </w:pPr>
      <w:r w:rsidRPr="007A029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</w:t>
      </w:r>
      <w:r w:rsidR="004C7AAA">
        <w:rPr>
          <w:rFonts w:ascii="Times New Roman" w:eastAsia="Arial Unicode MS" w:hAnsi="Times New Roman" w:cs="Times New Roman" w:hint="eastAsia"/>
          <w:b/>
          <w:sz w:val="20"/>
          <w:szCs w:val="20"/>
        </w:rPr>
        <w:t>4</w:t>
      </w:r>
      <w:r w:rsidRPr="007A029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 w:rsidR="00E46B1B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Introduce per CE level resource pools which include </w:t>
      </w:r>
      <w:r w:rsidRPr="007A0294">
        <w:rPr>
          <w:rFonts w:ascii="Times New Roman" w:eastAsia="Arial Unicode MS" w:hAnsi="Times New Roman" w:cs="Times New Roman" w:hint="eastAsia"/>
          <w:b/>
          <w:sz w:val="20"/>
          <w:szCs w:val="20"/>
        </w:rPr>
        <w:t>the CB-Msg3 EDT cell specific PUSCH resources.</w:t>
      </w:r>
      <w:r w:rsidR="000663E8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UE selects the resource pool </w:t>
      </w:r>
      <w:r w:rsidR="00F07654"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 w:rsidR="00F0765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with the </w:t>
      </w:r>
      <w:r w:rsidR="00D24124">
        <w:rPr>
          <w:rFonts w:ascii="Times New Roman" w:eastAsia="Arial Unicode MS" w:hAnsi="Times New Roman" w:cs="Times New Roman" w:hint="eastAsia"/>
          <w:b/>
          <w:sz w:val="20"/>
          <w:szCs w:val="20"/>
        </w:rPr>
        <w:t>intended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CE level</w:t>
      </w:r>
      <w:r w:rsidR="00D24124">
        <w:rPr>
          <w:rFonts w:ascii="Times New Roman" w:eastAsia="Arial Unicode MS" w:hAnsi="Times New Roman" w:cs="Times New Roman" w:hint="eastAsia"/>
          <w:b/>
          <w:sz w:val="20"/>
          <w:szCs w:val="20"/>
        </w:rPr>
        <w:t>,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0663E8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according to 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the </w:t>
      </w:r>
      <w:r w:rsidR="000663E8">
        <w:rPr>
          <w:rFonts w:ascii="Times New Roman" w:eastAsia="Arial Unicode MS" w:hAnsi="Times New Roman" w:cs="Times New Roman" w:hint="eastAsia"/>
          <w:b/>
          <w:sz w:val="20"/>
          <w:szCs w:val="20"/>
        </w:rPr>
        <w:t>RSRP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criterion</w:t>
      </w:r>
      <w:r w:rsidR="000663E8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D64E5D" w:rsidRDefault="007A0294" w:rsidP="00F131A8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Regarding the </w:t>
      </w:r>
      <w:r w:rsidR="0040137F">
        <w:rPr>
          <w:rFonts w:ascii="Times New Roman" w:eastAsia="Arial Unicode MS" w:hAnsi="Times New Roman" w:cs="Times New Roman"/>
          <w:sz w:val="20"/>
          <w:szCs w:val="20"/>
        </w:rPr>
        <w:t>resource</w:t>
      </w:r>
      <w:r w:rsidR="0040137F">
        <w:rPr>
          <w:rFonts w:ascii="Times New Roman" w:eastAsia="Arial Unicode MS" w:hAnsi="Times New Roman" w:cs="Times New Roman" w:hint="eastAsia"/>
          <w:sz w:val="20"/>
          <w:szCs w:val="20"/>
        </w:rPr>
        <w:t xml:space="preserve"> structure in the resource pool, it can be configured </w:t>
      </w:r>
      <w:r w:rsidR="00727F71">
        <w:rPr>
          <w:rFonts w:ascii="Times New Roman" w:eastAsia="Arial Unicode MS" w:hAnsi="Times New Roman" w:cs="Times New Roman" w:hint="eastAsia"/>
          <w:sz w:val="20"/>
          <w:szCs w:val="20"/>
        </w:rPr>
        <w:t>like PUR</w:t>
      </w:r>
      <w:r w:rsidR="003323B2">
        <w:rPr>
          <w:rFonts w:ascii="Times New Roman" w:eastAsia="Arial Unicode MS" w:hAnsi="Times New Roman" w:cs="Times New Roman" w:hint="eastAsia"/>
          <w:sz w:val="20"/>
          <w:szCs w:val="20"/>
        </w:rPr>
        <w:t>, for example defining the periodicity and timing offset</w:t>
      </w:r>
      <w:r w:rsidR="00D91629">
        <w:rPr>
          <w:rFonts w:ascii="Times New Roman" w:eastAsia="Arial Unicode MS" w:hAnsi="Times New Roman" w:cs="Times New Roman" w:hint="eastAsia"/>
          <w:sz w:val="20"/>
          <w:szCs w:val="20"/>
        </w:rPr>
        <w:t>.</w:t>
      </w:r>
      <w:r w:rsidR="00506813">
        <w:rPr>
          <w:rFonts w:ascii="Times New Roman" w:eastAsia="Arial Unicode MS" w:hAnsi="Times New Roman" w:cs="Times New Roman" w:hint="eastAsia"/>
          <w:sz w:val="20"/>
          <w:szCs w:val="20"/>
        </w:rPr>
        <w:t xml:space="preserve"> However, considering </w:t>
      </w:r>
      <w:r w:rsidR="000B6E5B">
        <w:rPr>
          <w:rFonts w:ascii="Times New Roman" w:eastAsia="Arial Unicode MS" w:hAnsi="Times New Roman" w:cs="Times New Roman" w:hint="eastAsia"/>
          <w:sz w:val="20"/>
          <w:szCs w:val="20"/>
        </w:rPr>
        <w:t xml:space="preserve">that </w:t>
      </w:r>
      <w:r w:rsidR="00506813">
        <w:rPr>
          <w:rFonts w:ascii="Times New Roman" w:eastAsia="Arial Unicode MS" w:hAnsi="Times New Roman" w:cs="Times New Roman" w:hint="eastAsia"/>
          <w:sz w:val="20"/>
          <w:szCs w:val="20"/>
        </w:rPr>
        <w:t xml:space="preserve">multiple UEs will </w:t>
      </w:r>
      <w:r w:rsidR="000B6E5B">
        <w:rPr>
          <w:rFonts w:ascii="Times New Roman" w:eastAsia="Arial Unicode MS" w:hAnsi="Times New Roman" w:cs="Times New Roman" w:hint="eastAsia"/>
          <w:sz w:val="20"/>
          <w:szCs w:val="20"/>
        </w:rPr>
        <w:t xml:space="preserve">contend for the resources to </w:t>
      </w:r>
      <w:r w:rsidR="00506813">
        <w:rPr>
          <w:rFonts w:ascii="Times New Roman" w:eastAsia="Arial Unicode MS" w:hAnsi="Times New Roman" w:cs="Times New Roman" w:hint="eastAsia"/>
          <w:sz w:val="20"/>
          <w:szCs w:val="20"/>
        </w:rPr>
        <w:t xml:space="preserve">perform the </w:t>
      </w:r>
      <w:r w:rsidR="00506813">
        <w:rPr>
          <w:rFonts w:ascii="Times New Roman" w:eastAsia="Arial Unicode MS" w:hAnsi="Times New Roman" w:cs="Times New Roman"/>
          <w:sz w:val="20"/>
          <w:szCs w:val="20"/>
        </w:rPr>
        <w:t>transmission</w:t>
      </w:r>
      <w:r w:rsidR="00506813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0B6E5B">
        <w:rPr>
          <w:rFonts w:ascii="Times New Roman" w:eastAsia="Arial Unicode MS" w:hAnsi="Times New Roman" w:cs="Times New Roman" w:hint="eastAsia"/>
          <w:sz w:val="20"/>
          <w:szCs w:val="20"/>
        </w:rPr>
        <w:t>of</w:t>
      </w:r>
      <w:r w:rsidR="00704FE5">
        <w:rPr>
          <w:rFonts w:ascii="Times New Roman" w:eastAsia="Arial Unicode MS" w:hAnsi="Times New Roman" w:cs="Times New Roman" w:hint="eastAsia"/>
          <w:sz w:val="20"/>
          <w:szCs w:val="20"/>
        </w:rPr>
        <w:t xml:space="preserve"> CB-Msg3 EDT</w:t>
      </w:r>
      <w:r w:rsidR="00970805">
        <w:rPr>
          <w:rFonts w:ascii="Times New Roman" w:eastAsia="Arial Unicode MS" w:hAnsi="Times New Roman" w:cs="Times New Roman" w:hint="eastAsia"/>
          <w:sz w:val="20"/>
          <w:szCs w:val="20"/>
        </w:rPr>
        <w:t xml:space="preserve">, the resource density </w:t>
      </w:r>
      <w:r w:rsidR="003323B2">
        <w:rPr>
          <w:rFonts w:ascii="Times New Roman" w:eastAsia="Arial Unicode MS" w:hAnsi="Times New Roman" w:cs="Times New Roman" w:hint="eastAsia"/>
          <w:sz w:val="20"/>
          <w:szCs w:val="20"/>
        </w:rPr>
        <w:t>may be different from PUR. Anyway, the details are in RAN1 scope</w:t>
      </w:r>
      <w:r w:rsidR="000B6E5B">
        <w:rPr>
          <w:rFonts w:ascii="Times New Roman" w:eastAsia="Arial Unicode MS" w:hAnsi="Times New Roman" w:cs="Times New Roman" w:hint="eastAsia"/>
          <w:sz w:val="20"/>
          <w:szCs w:val="20"/>
        </w:rPr>
        <w:t xml:space="preserve"> on how the physical </w:t>
      </w:r>
      <w:r w:rsidR="000B6E5B">
        <w:rPr>
          <w:rFonts w:ascii="Times New Roman" w:eastAsia="Arial Unicode MS" w:hAnsi="Times New Roman" w:cs="Times New Roman"/>
          <w:sz w:val="20"/>
          <w:szCs w:val="20"/>
        </w:rPr>
        <w:t>resource</w:t>
      </w:r>
      <w:r w:rsidR="000B6E5B">
        <w:rPr>
          <w:rFonts w:ascii="Times New Roman" w:eastAsia="Arial Unicode MS" w:hAnsi="Times New Roman" w:cs="Times New Roman" w:hint="eastAsia"/>
          <w:sz w:val="20"/>
          <w:szCs w:val="20"/>
        </w:rPr>
        <w:t xml:space="preserve"> structure should be designed in the resource pool</w:t>
      </w:r>
      <w:r w:rsidR="00F07654">
        <w:rPr>
          <w:rFonts w:ascii="Times New Roman" w:eastAsia="Arial Unicode MS" w:hAnsi="Times New Roman" w:cs="Times New Roman" w:hint="eastAsia"/>
          <w:sz w:val="20"/>
          <w:szCs w:val="20"/>
        </w:rPr>
        <w:t xml:space="preserve"> for CB-Msg3 EDT</w:t>
      </w:r>
      <w:r w:rsidR="003323B2">
        <w:rPr>
          <w:rFonts w:ascii="Times New Roman" w:eastAsia="Arial Unicode MS" w:hAnsi="Times New Roman" w:cs="Times New Roman" w:hint="eastAsia"/>
          <w:sz w:val="20"/>
          <w:szCs w:val="20"/>
        </w:rPr>
        <w:t xml:space="preserve">. </w:t>
      </w:r>
    </w:p>
    <w:p w:rsidR="003323B2" w:rsidRDefault="003323B2" w:rsidP="00F131A8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</w:t>
      </w:r>
      <w:r w:rsidR="004C7AAA">
        <w:rPr>
          <w:rFonts w:ascii="Times New Roman" w:eastAsia="Arial Unicode MS" w:hAnsi="Times New Roman" w:cs="Times New Roman" w:hint="eastAsia"/>
          <w:b/>
          <w:sz w:val="20"/>
          <w:szCs w:val="20"/>
        </w:rPr>
        <w:t>5</w:t>
      </w: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>: The details on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physical</w:t>
      </w: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D64E5D"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resource </w:t>
      </w:r>
      <w:r w:rsidR="00D64E5D" w:rsidRPr="00C90FE7">
        <w:rPr>
          <w:rFonts w:ascii="Times New Roman" w:eastAsia="Arial Unicode MS" w:hAnsi="Times New Roman" w:cs="Times New Roman"/>
          <w:b/>
          <w:sz w:val="20"/>
          <w:szCs w:val="20"/>
        </w:rPr>
        <w:t>structure</w:t>
      </w:r>
      <w:r w:rsidR="00D64E5D"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of CB-Msg3 EDT in the resource pool </w:t>
      </w:r>
      <w:r w:rsidR="00B219C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(e.g. whether to reuse the existing RU in NB-IoT or </w:t>
      </w:r>
      <w:r w:rsidR="004F52D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design other resource granularity) </w:t>
      </w:r>
      <w:r w:rsidR="00D64E5D"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>are left to RAN1.</w:t>
      </w:r>
    </w:p>
    <w:p w:rsidR="006B3DE2" w:rsidRPr="00AF16CC" w:rsidRDefault="006B3DE2" w:rsidP="00F131A8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AF16CC">
        <w:rPr>
          <w:rFonts w:ascii="Times New Roman" w:eastAsia="Arial Unicode MS" w:hAnsi="Times New Roman" w:cs="Times New Roman"/>
          <w:sz w:val="20"/>
          <w:szCs w:val="20"/>
        </w:rPr>
        <w:t xml:space="preserve">Once the UE </w:t>
      </w:r>
      <w:r w:rsidR="00386788" w:rsidRPr="00AF16CC">
        <w:rPr>
          <w:rFonts w:ascii="Times New Roman" w:eastAsia="Arial Unicode MS" w:hAnsi="Times New Roman" w:cs="Times New Roman"/>
          <w:sz w:val="20"/>
          <w:szCs w:val="20"/>
        </w:rPr>
        <w:t xml:space="preserve">determines a CE level for CB-Msg3 EDT, the UE selects the resources for the </w:t>
      </w:r>
      <w:r w:rsidR="004A697C">
        <w:rPr>
          <w:rFonts w:ascii="Times New Roman" w:eastAsia="Arial Unicode MS" w:hAnsi="Times New Roman" w:cs="Times New Roman" w:hint="eastAsia"/>
          <w:sz w:val="20"/>
          <w:szCs w:val="20"/>
        </w:rPr>
        <w:t xml:space="preserve">replica </w:t>
      </w:r>
      <w:r w:rsidR="00386788" w:rsidRPr="00AF16CC">
        <w:rPr>
          <w:rFonts w:ascii="Times New Roman" w:eastAsia="Arial Unicode MS" w:hAnsi="Times New Roman" w:cs="Times New Roman"/>
          <w:sz w:val="20"/>
          <w:szCs w:val="20"/>
        </w:rPr>
        <w:t>transmissions in the resource pool</w:t>
      </w:r>
      <w:r w:rsidR="00383623" w:rsidRPr="00AF16CC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A05A02" w:rsidRPr="00AF16CC">
        <w:rPr>
          <w:rFonts w:ascii="Times New Roman" w:eastAsia="Arial Unicode MS" w:hAnsi="Times New Roman" w:cs="Times New Roman"/>
          <w:sz w:val="20"/>
          <w:szCs w:val="20"/>
        </w:rPr>
        <w:t>associated</w:t>
      </w:r>
      <w:r w:rsidR="00383623" w:rsidRPr="00AF16CC">
        <w:rPr>
          <w:rFonts w:ascii="Times New Roman" w:eastAsia="Arial Unicode MS" w:hAnsi="Times New Roman" w:cs="Times New Roman"/>
          <w:sz w:val="20"/>
          <w:szCs w:val="20"/>
        </w:rPr>
        <w:t xml:space="preserve"> with the selected CE level. </w:t>
      </w:r>
    </w:p>
    <w:p w:rsidR="00C33BAA" w:rsidRDefault="00383623" w:rsidP="00F131A8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5a: UE selects the </w:t>
      </w:r>
      <w:r w:rsidR="00C33CA5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PUSCH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resources for replica transmissions in the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resource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pool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with the selected CE level. </w:t>
      </w:r>
    </w:p>
    <w:p w:rsidR="00C33BAA" w:rsidRDefault="00C33BAA" w:rsidP="00F131A8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We assume that there is no intention to introduce </w:t>
      </w:r>
      <w:r w:rsidR="003C6D1D">
        <w:rPr>
          <w:rFonts w:ascii="Times New Roman" w:eastAsia="Arial Unicode MS" w:hAnsi="Times New Roman" w:cs="Times New Roman" w:hint="eastAsia"/>
          <w:sz w:val="20"/>
          <w:szCs w:val="20"/>
        </w:rPr>
        <w:t>any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uplink control </w:t>
      </w:r>
      <w:r w:rsidR="00FB2BB5">
        <w:rPr>
          <w:rFonts w:ascii="Times New Roman" w:eastAsia="Arial Unicode MS" w:hAnsi="Times New Roman" w:cs="Times New Roman"/>
          <w:sz w:val="20"/>
          <w:szCs w:val="20"/>
        </w:rPr>
        <w:t>signaling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977B01">
        <w:rPr>
          <w:rFonts w:ascii="Times New Roman" w:eastAsia="Arial Unicode MS" w:hAnsi="Times New Roman" w:cs="Times New Roman" w:hint="eastAsia"/>
          <w:sz w:val="20"/>
          <w:szCs w:val="20"/>
        </w:rPr>
        <w:t xml:space="preserve">to indicate the </w:t>
      </w:r>
      <w:r w:rsidR="008A6CBA">
        <w:rPr>
          <w:rFonts w:ascii="Times New Roman" w:eastAsia="Arial Unicode MS" w:hAnsi="Times New Roman" w:cs="Times New Roman" w:hint="eastAsia"/>
          <w:sz w:val="20"/>
          <w:szCs w:val="20"/>
        </w:rPr>
        <w:t xml:space="preserve">resource allocation </w:t>
      </w:r>
      <w:r w:rsidR="003C6D1D">
        <w:rPr>
          <w:rFonts w:ascii="Times New Roman" w:eastAsia="Arial Unicode MS" w:hAnsi="Times New Roman" w:cs="Times New Roman" w:hint="eastAsia"/>
          <w:sz w:val="20"/>
          <w:szCs w:val="20"/>
        </w:rPr>
        <w:t xml:space="preserve">related </w:t>
      </w:r>
      <w:r w:rsidR="008A6CBA">
        <w:rPr>
          <w:rFonts w:ascii="Times New Roman" w:eastAsia="Arial Unicode MS" w:hAnsi="Times New Roman" w:cs="Times New Roman" w:hint="eastAsia"/>
          <w:sz w:val="20"/>
          <w:szCs w:val="20"/>
        </w:rPr>
        <w:t xml:space="preserve">information to the </w:t>
      </w:r>
      <w:r w:rsidR="00977B01">
        <w:rPr>
          <w:rFonts w:ascii="Times New Roman" w:eastAsia="Arial Unicode MS" w:hAnsi="Times New Roman" w:cs="Times New Roman" w:hint="eastAsia"/>
          <w:sz w:val="20"/>
          <w:szCs w:val="20"/>
        </w:rPr>
        <w:t xml:space="preserve">eNB </w:t>
      </w:r>
      <w:r w:rsidR="008A6CBA">
        <w:rPr>
          <w:rFonts w:ascii="Times New Roman" w:eastAsia="Arial Unicode MS" w:hAnsi="Times New Roman" w:cs="Times New Roman" w:hint="eastAsia"/>
          <w:sz w:val="20"/>
          <w:szCs w:val="20"/>
        </w:rPr>
        <w:t xml:space="preserve">for the </w:t>
      </w:r>
      <w:r w:rsidR="00977B01">
        <w:rPr>
          <w:rFonts w:ascii="Times New Roman" w:eastAsia="Arial Unicode MS" w:hAnsi="Times New Roman" w:cs="Times New Roman" w:hint="eastAsia"/>
          <w:sz w:val="20"/>
          <w:szCs w:val="20"/>
        </w:rPr>
        <w:t xml:space="preserve">decoding </w:t>
      </w:r>
      <w:r w:rsidR="003C6D1D">
        <w:rPr>
          <w:rFonts w:ascii="Times New Roman" w:eastAsia="Arial Unicode MS" w:hAnsi="Times New Roman" w:cs="Times New Roman" w:hint="eastAsia"/>
          <w:sz w:val="20"/>
          <w:szCs w:val="20"/>
        </w:rPr>
        <w:t xml:space="preserve">of </w:t>
      </w:r>
      <w:r w:rsidR="00977B01">
        <w:rPr>
          <w:rFonts w:ascii="Times New Roman" w:eastAsia="Arial Unicode MS" w:hAnsi="Times New Roman" w:cs="Times New Roman" w:hint="eastAsia"/>
          <w:sz w:val="20"/>
          <w:szCs w:val="20"/>
        </w:rPr>
        <w:t>a replica. To this end, besides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the configuration of PUSCH resources </w:t>
      </w:r>
      <w:r w:rsidR="00977B01">
        <w:rPr>
          <w:rFonts w:ascii="Times New Roman" w:eastAsia="Arial Unicode MS" w:hAnsi="Times New Roman" w:cs="Times New Roman" w:hint="eastAsia"/>
          <w:sz w:val="20"/>
          <w:szCs w:val="20"/>
        </w:rPr>
        <w:t>themselves</w:t>
      </w:r>
      <w:r w:rsidR="00BF625C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we think the following parameters should also be configured </w:t>
      </w:r>
      <w:r w:rsidR="004A697C">
        <w:rPr>
          <w:rFonts w:ascii="Times New Roman" w:eastAsia="Arial Unicode MS" w:hAnsi="Times New Roman" w:cs="Times New Roman" w:hint="eastAsia"/>
          <w:sz w:val="20"/>
          <w:szCs w:val="20"/>
        </w:rPr>
        <w:t>at</w:t>
      </w:r>
      <w:r w:rsidR="00977B01">
        <w:rPr>
          <w:rFonts w:ascii="Times New Roman" w:eastAsia="Arial Unicode MS" w:hAnsi="Times New Roman" w:cs="Times New Roman" w:hint="eastAsia"/>
          <w:sz w:val="20"/>
          <w:szCs w:val="20"/>
        </w:rPr>
        <w:t xml:space="preserve"> per CE level and thus associated with </w:t>
      </w:r>
      <w:r w:rsidR="00F916F8">
        <w:rPr>
          <w:rFonts w:ascii="Times New Roman" w:eastAsia="Arial Unicode MS" w:hAnsi="Times New Roman" w:cs="Times New Roman" w:hint="eastAsia"/>
          <w:sz w:val="20"/>
          <w:szCs w:val="20"/>
        </w:rPr>
        <w:t>the corresponding resource pool:</w:t>
      </w:r>
    </w:p>
    <w:p w:rsidR="00F916F8" w:rsidRDefault="00A05A02" w:rsidP="00F131A8">
      <w:pPr>
        <w:pStyle w:val="a8"/>
        <w:numPr>
          <w:ilvl w:val="0"/>
          <w:numId w:val="27"/>
        </w:numPr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>T</w:t>
      </w:r>
      <w:r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he </w:t>
      </w:r>
      <w:r w:rsidR="00BF625C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number of repetitions should be </w:t>
      </w:r>
      <w:r w:rsidR="00F916F8">
        <w:rPr>
          <w:rFonts w:ascii="Times New Roman" w:eastAsia="Arial Unicode MS" w:hAnsi="Times New Roman" w:cs="Times New Roman" w:hint="eastAsia"/>
          <w:sz w:val="20"/>
          <w:szCs w:val="20"/>
        </w:rPr>
        <w:t xml:space="preserve">configured for </w:t>
      </w:r>
      <w:r w:rsidR="00D07D64">
        <w:rPr>
          <w:rFonts w:ascii="Times New Roman" w:eastAsia="Arial Unicode MS" w:hAnsi="Times New Roman" w:cs="Times New Roman" w:hint="eastAsia"/>
          <w:sz w:val="20"/>
          <w:szCs w:val="20"/>
        </w:rPr>
        <w:t>each CE level</w:t>
      </w:r>
      <w:r w:rsidR="00827ADA">
        <w:rPr>
          <w:rFonts w:ascii="Times New Roman" w:eastAsia="Arial Unicode MS" w:hAnsi="Times New Roman" w:cs="Times New Roman" w:hint="eastAsia"/>
          <w:sz w:val="20"/>
          <w:szCs w:val="20"/>
        </w:rPr>
        <w:t xml:space="preserve"> and </w:t>
      </w:r>
      <w:r w:rsidR="00F916F8">
        <w:rPr>
          <w:rFonts w:ascii="Times New Roman" w:eastAsia="Arial Unicode MS" w:hAnsi="Times New Roman" w:cs="Times New Roman" w:hint="eastAsia"/>
          <w:sz w:val="20"/>
          <w:szCs w:val="20"/>
        </w:rPr>
        <w:t xml:space="preserve">thus associated with the corresponding </w:t>
      </w:r>
      <w:r w:rsidR="00827ADA">
        <w:rPr>
          <w:rFonts w:ascii="Times New Roman" w:eastAsia="Arial Unicode MS" w:hAnsi="Times New Roman" w:cs="Times New Roman" w:hint="eastAsia"/>
          <w:sz w:val="20"/>
          <w:szCs w:val="20"/>
        </w:rPr>
        <w:t>res</w:t>
      </w:r>
      <w:r w:rsidR="00F916F8">
        <w:rPr>
          <w:rFonts w:ascii="Times New Roman" w:eastAsia="Arial Unicode MS" w:hAnsi="Times New Roman" w:cs="Times New Roman" w:hint="eastAsia"/>
          <w:sz w:val="20"/>
          <w:szCs w:val="20"/>
        </w:rPr>
        <w:t>ource pool;</w:t>
      </w:r>
    </w:p>
    <w:p w:rsidR="00F916F8" w:rsidRDefault="00A05A02" w:rsidP="00F131A8">
      <w:pPr>
        <w:pStyle w:val="a8"/>
        <w:numPr>
          <w:ilvl w:val="0"/>
          <w:numId w:val="27"/>
        </w:numPr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>An</w:t>
      </w:r>
      <w:r w:rsidR="00F916F8">
        <w:rPr>
          <w:rFonts w:ascii="Times New Roman" w:eastAsia="Arial Unicode MS" w:hAnsi="Times New Roman" w:cs="Times New Roman" w:hint="eastAsia"/>
          <w:sz w:val="20"/>
          <w:szCs w:val="20"/>
        </w:rPr>
        <w:t xml:space="preserve"> MCS should be configured for each CE level and thus </w:t>
      </w:r>
      <w:r w:rsidR="00F916F8">
        <w:rPr>
          <w:rFonts w:ascii="Times New Roman" w:eastAsia="Arial Unicode MS" w:hAnsi="Times New Roman" w:cs="Times New Roman"/>
          <w:sz w:val="20"/>
          <w:szCs w:val="20"/>
        </w:rPr>
        <w:t>associated</w:t>
      </w:r>
      <w:r w:rsidR="00F916F8">
        <w:rPr>
          <w:rFonts w:ascii="Times New Roman" w:eastAsia="Arial Unicode MS" w:hAnsi="Times New Roman" w:cs="Times New Roman" w:hint="eastAsia"/>
          <w:sz w:val="20"/>
          <w:szCs w:val="20"/>
        </w:rPr>
        <w:t xml:space="preserve"> with the corresponding resource pool. </w:t>
      </w:r>
    </w:p>
    <w:p w:rsidR="00E139CD" w:rsidRDefault="00BF625C" w:rsidP="00F131A8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Then, </w:t>
      </w:r>
      <w:r w:rsidR="00E60046">
        <w:rPr>
          <w:rFonts w:ascii="Times New Roman" w:eastAsia="Arial Unicode MS" w:hAnsi="Times New Roman" w:cs="Times New Roman" w:hint="eastAsia"/>
          <w:sz w:val="20"/>
          <w:szCs w:val="20"/>
        </w:rPr>
        <w:t>for</w:t>
      </w:r>
      <w:r w:rsidR="00E139CD" w:rsidRPr="00A83AB7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A26AFA">
        <w:rPr>
          <w:rFonts w:ascii="Times New Roman" w:eastAsia="Arial Unicode MS" w:hAnsi="Times New Roman" w:cs="Times New Roman" w:hint="eastAsia"/>
          <w:sz w:val="20"/>
          <w:szCs w:val="20"/>
        </w:rPr>
        <w:t xml:space="preserve">the decoding of a </w:t>
      </w:r>
      <w:r w:rsidR="00CD1DFB">
        <w:rPr>
          <w:rFonts w:ascii="Times New Roman" w:eastAsia="Arial Unicode MS" w:hAnsi="Times New Roman" w:cs="Times New Roman" w:hint="eastAsia"/>
          <w:sz w:val="20"/>
          <w:szCs w:val="20"/>
        </w:rPr>
        <w:t>r</w:t>
      </w:r>
      <w:r w:rsidR="00E139CD" w:rsidRPr="00A83AB7">
        <w:rPr>
          <w:rFonts w:ascii="Times New Roman" w:eastAsia="Arial Unicode MS" w:hAnsi="Times New Roman" w:cs="Times New Roman" w:hint="eastAsia"/>
          <w:sz w:val="20"/>
          <w:szCs w:val="20"/>
        </w:rPr>
        <w:t>eplic</w:t>
      </w:r>
      <w:r w:rsidR="00E139CD">
        <w:rPr>
          <w:rFonts w:ascii="Times New Roman" w:eastAsia="Arial Unicode MS" w:hAnsi="Times New Roman" w:cs="Times New Roman" w:hint="eastAsia"/>
          <w:sz w:val="20"/>
          <w:szCs w:val="20"/>
        </w:rPr>
        <w:t xml:space="preserve">a, </w:t>
      </w:r>
      <w:r w:rsidR="00611F0B">
        <w:rPr>
          <w:rFonts w:ascii="Times New Roman" w:eastAsia="Arial Unicode MS" w:hAnsi="Times New Roman" w:cs="Times New Roman" w:hint="eastAsia"/>
          <w:sz w:val="20"/>
          <w:szCs w:val="20"/>
        </w:rPr>
        <w:t xml:space="preserve">when the eNB </w:t>
      </w:r>
      <w:r w:rsidR="00E60046">
        <w:rPr>
          <w:rFonts w:ascii="Times New Roman" w:eastAsia="Arial Unicode MS" w:hAnsi="Times New Roman" w:cs="Times New Roman" w:hint="eastAsia"/>
          <w:sz w:val="20"/>
          <w:szCs w:val="20"/>
        </w:rPr>
        <w:t>receives Msg3 on</w:t>
      </w:r>
      <w:r w:rsidR="00611F0B">
        <w:rPr>
          <w:rFonts w:ascii="Times New Roman" w:eastAsia="Arial Unicode MS" w:hAnsi="Times New Roman" w:cs="Times New Roman" w:hint="eastAsia"/>
          <w:sz w:val="20"/>
          <w:szCs w:val="20"/>
        </w:rPr>
        <w:t xml:space="preserve"> a PUSCH resource from a resource pool, it can determine </w:t>
      </w:r>
      <w:r w:rsidR="00BF4ED2">
        <w:rPr>
          <w:rFonts w:ascii="Times New Roman" w:eastAsia="Arial Unicode MS" w:hAnsi="Times New Roman" w:cs="Times New Roman" w:hint="eastAsia"/>
          <w:sz w:val="20"/>
          <w:szCs w:val="20"/>
        </w:rPr>
        <w:t xml:space="preserve">that </w:t>
      </w:r>
      <w:r w:rsidR="00611F0B">
        <w:rPr>
          <w:rFonts w:ascii="Times New Roman" w:eastAsia="Arial Unicode MS" w:hAnsi="Times New Roman" w:cs="Times New Roman" w:hint="eastAsia"/>
          <w:sz w:val="20"/>
          <w:szCs w:val="20"/>
        </w:rPr>
        <w:t>the MCS and the number of repetitions</w:t>
      </w:r>
      <w:r w:rsidR="00C33CA5">
        <w:rPr>
          <w:rFonts w:ascii="Times New Roman" w:eastAsia="Arial Unicode MS" w:hAnsi="Times New Roman" w:cs="Times New Roman" w:hint="eastAsia"/>
          <w:sz w:val="20"/>
          <w:szCs w:val="20"/>
        </w:rPr>
        <w:t xml:space="preserve"> (for combination) </w:t>
      </w:r>
      <w:r w:rsidR="00C33CA5">
        <w:rPr>
          <w:rFonts w:ascii="Times New Roman" w:eastAsia="Arial Unicode MS" w:hAnsi="Times New Roman" w:cs="Times New Roman"/>
          <w:sz w:val="20"/>
          <w:szCs w:val="20"/>
        </w:rPr>
        <w:t>associated</w:t>
      </w:r>
      <w:r w:rsidR="00C33CA5">
        <w:rPr>
          <w:rFonts w:ascii="Times New Roman" w:eastAsia="Arial Unicode MS" w:hAnsi="Times New Roman" w:cs="Times New Roman" w:hint="eastAsia"/>
          <w:sz w:val="20"/>
          <w:szCs w:val="20"/>
        </w:rPr>
        <w:t xml:space="preserve"> with the resource pool</w:t>
      </w:r>
      <w:r w:rsidR="00BF4ED2">
        <w:rPr>
          <w:rFonts w:ascii="Times New Roman" w:eastAsia="Arial Unicode MS" w:hAnsi="Times New Roman" w:cs="Times New Roman" w:hint="eastAsia"/>
          <w:sz w:val="20"/>
          <w:szCs w:val="20"/>
        </w:rPr>
        <w:t xml:space="preserve"> are used </w:t>
      </w:r>
      <w:r w:rsidR="00A26AFA">
        <w:rPr>
          <w:rFonts w:ascii="Times New Roman" w:eastAsia="Arial Unicode MS" w:hAnsi="Times New Roman" w:cs="Times New Roman" w:hint="eastAsia"/>
          <w:sz w:val="20"/>
          <w:szCs w:val="20"/>
        </w:rPr>
        <w:t>for the replica's transmission</w:t>
      </w:r>
      <w:r w:rsidR="009440A4">
        <w:rPr>
          <w:rFonts w:ascii="Times New Roman" w:eastAsia="Arial Unicode MS" w:hAnsi="Times New Roman" w:cs="Times New Roman" w:hint="eastAsia"/>
          <w:sz w:val="20"/>
          <w:szCs w:val="20"/>
        </w:rPr>
        <w:t>, and performs the decoding accordingly.</w:t>
      </w:r>
    </w:p>
    <w:p w:rsidR="0067422C" w:rsidRDefault="009440A4" w:rsidP="00F131A8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>P</w:t>
      </w:r>
      <w:r w:rsidRPr="00F80916">
        <w:rPr>
          <w:rFonts w:ascii="Times New Roman" w:eastAsia="Arial Unicode MS" w:hAnsi="Times New Roman" w:cs="Times New Roman"/>
          <w:b/>
          <w:sz w:val="20"/>
          <w:szCs w:val="20"/>
        </w:rPr>
        <w:t>r</w:t>
      </w: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oposal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6</w:t>
      </w: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Each CE-level is configured with a "number of repetition"</w:t>
      </w:r>
      <w:r w:rsidR="0067422C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which is </w:t>
      </w:r>
      <w:r w:rsidR="0067422C"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to the </w:t>
      </w:r>
      <w:r w:rsidR="0067422C">
        <w:rPr>
          <w:rFonts w:ascii="Times New Roman" w:eastAsia="Arial Unicode MS" w:hAnsi="Times New Roman" w:cs="Times New Roman" w:hint="eastAsia"/>
          <w:b/>
          <w:sz w:val="20"/>
          <w:szCs w:val="20"/>
        </w:rPr>
        <w:t>resource pool</w:t>
      </w:r>
      <w:r w:rsidR="005E588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of the corresponding CE-level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67422C" w:rsidRDefault="0067422C" w:rsidP="00F131A8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6a: Each CE-level is configured with an MCS level, which is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associate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d to the resource pool</w:t>
      </w:r>
      <w:r w:rsidR="005E588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of the corresponding CE-level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. </w:t>
      </w:r>
    </w:p>
    <w:p w:rsidR="009440A4" w:rsidRDefault="0067422C" w:rsidP="00F131A8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6b: </w:t>
      </w:r>
      <w:r w:rsidR="00000F55">
        <w:rPr>
          <w:rFonts w:ascii="Times New Roman" w:eastAsia="Arial Unicode MS" w:hAnsi="Times New Roman" w:cs="Times New Roman" w:hint="eastAsia"/>
          <w:b/>
          <w:sz w:val="20"/>
          <w:szCs w:val="20"/>
        </w:rPr>
        <w:t>For a CB-Msg3 EDT</w:t>
      </w:r>
      <w:r w:rsidR="00B7481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transmission,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UE </w:t>
      </w:r>
      <w:r w:rsidR="00B7481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applies </w:t>
      </w:r>
      <w:r w:rsidR="00A05A02">
        <w:rPr>
          <w:rFonts w:ascii="Times New Roman" w:eastAsia="Arial Unicode MS" w:hAnsi="Times New Roman" w:cs="Times New Roman" w:hint="eastAsia"/>
          <w:b/>
          <w:sz w:val="20"/>
          <w:szCs w:val="20"/>
        </w:rPr>
        <w:t>the "number of repetition" and MCS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with the selected CE level.</w:t>
      </w:r>
      <w:r w:rsidR="009440A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</w:p>
    <w:p w:rsidR="003B1F61" w:rsidRDefault="00F64026" w:rsidP="00F131A8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>It was already agreed "</w:t>
      </w:r>
      <w:r w:rsidRPr="00AF16CC">
        <w:rPr>
          <w:sz w:val="20"/>
          <w:szCs w:val="20"/>
        </w:rPr>
        <w:t>Reuse the existing CE level selection procedure for CB-Msg3, at least for the initial selection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"</w:t>
      </w:r>
      <w:r w:rsidR="00A91577">
        <w:rPr>
          <w:rFonts w:ascii="Times New Roman" w:eastAsia="Arial Unicode MS" w:hAnsi="Times New Roman" w:cs="Times New Roman" w:hint="eastAsia"/>
          <w:sz w:val="20"/>
          <w:szCs w:val="20"/>
        </w:rPr>
        <w:t>.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3B1F61">
        <w:rPr>
          <w:rFonts w:ascii="Times New Roman" w:eastAsia="Arial Unicode MS" w:hAnsi="Times New Roman" w:cs="Times New Roman" w:hint="eastAsia"/>
          <w:sz w:val="20"/>
          <w:szCs w:val="20"/>
        </w:rPr>
        <w:t xml:space="preserve">Considering </w:t>
      </w:r>
      <w:r w:rsidR="008F03D0">
        <w:rPr>
          <w:rFonts w:ascii="Times New Roman" w:eastAsia="Arial Unicode MS" w:hAnsi="Times New Roman" w:cs="Times New Roman" w:hint="eastAsia"/>
          <w:sz w:val="20"/>
          <w:szCs w:val="20"/>
        </w:rPr>
        <w:t xml:space="preserve">that </w:t>
      </w:r>
      <w:r w:rsidR="003B1F61">
        <w:rPr>
          <w:rFonts w:ascii="Times New Roman" w:eastAsia="Arial Unicode MS" w:hAnsi="Times New Roman" w:cs="Times New Roman" w:hint="eastAsia"/>
          <w:sz w:val="20"/>
          <w:szCs w:val="20"/>
        </w:rPr>
        <w:t>the UE</w:t>
      </w:r>
      <w:r w:rsidR="003B1F61">
        <w:rPr>
          <w:rFonts w:ascii="Times New Roman" w:eastAsia="Arial Unicode MS" w:hAnsi="Times New Roman" w:cs="Times New Roman"/>
          <w:sz w:val="20"/>
          <w:szCs w:val="20"/>
        </w:rPr>
        <w:t>’</w:t>
      </w:r>
      <w:r w:rsidR="003B1F61">
        <w:rPr>
          <w:rFonts w:ascii="Times New Roman" w:eastAsia="Arial Unicode MS" w:hAnsi="Times New Roman" w:cs="Times New Roman" w:hint="eastAsia"/>
          <w:sz w:val="20"/>
          <w:szCs w:val="20"/>
        </w:rPr>
        <w:t xml:space="preserve">s movement is not </w:t>
      </w:r>
      <w:r w:rsidR="003B1F61">
        <w:rPr>
          <w:rFonts w:ascii="Times New Roman" w:eastAsia="Arial Unicode MS" w:hAnsi="Times New Roman" w:cs="Times New Roman"/>
          <w:sz w:val="20"/>
          <w:szCs w:val="20"/>
        </w:rPr>
        <w:t>rapid</w:t>
      </w:r>
      <w:r w:rsidR="003B1F61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8F03D0">
        <w:rPr>
          <w:rFonts w:ascii="Times New Roman" w:eastAsia="Arial Unicode MS" w:hAnsi="Times New Roman" w:cs="Times New Roman" w:hint="eastAsia"/>
          <w:sz w:val="20"/>
          <w:szCs w:val="20"/>
        </w:rPr>
        <w:t>w.r.t.</w:t>
      </w:r>
      <w:r w:rsidR="003B1F61">
        <w:rPr>
          <w:rFonts w:ascii="Times New Roman" w:eastAsia="Arial Unicode MS" w:hAnsi="Times New Roman" w:cs="Times New Roman" w:hint="eastAsia"/>
          <w:sz w:val="20"/>
          <w:szCs w:val="20"/>
        </w:rPr>
        <w:t xml:space="preserve"> the NTN </w:t>
      </w:r>
      <w:r w:rsidR="008F03D0">
        <w:rPr>
          <w:rFonts w:ascii="Times New Roman" w:eastAsia="Arial Unicode MS" w:hAnsi="Times New Roman" w:cs="Times New Roman" w:hint="eastAsia"/>
          <w:sz w:val="20"/>
          <w:szCs w:val="20"/>
        </w:rPr>
        <w:t xml:space="preserve">cell </w:t>
      </w:r>
      <w:r w:rsidR="003B1F61">
        <w:rPr>
          <w:rFonts w:ascii="Times New Roman" w:eastAsia="Arial Unicode MS" w:hAnsi="Times New Roman" w:cs="Times New Roman" w:hint="eastAsia"/>
          <w:sz w:val="20"/>
          <w:szCs w:val="20"/>
        </w:rPr>
        <w:t xml:space="preserve">coverage, we can assume, during the transmission of each </w:t>
      </w:r>
      <w:r w:rsidR="003B1F61" w:rsidRPr="00A83AB7">
        <w:rPr>
          <w:rFonts w:ascii="Times New Roman" w:eastAsia="Arial Unicode MS" w:hAnsi="Times New Roman" w:cs="Times New Roman" w:hint="eastAsia"/>
          <w:sz w:val="20"/>
          <w:szCs w:val="20"/>
        </w:rPr>
        <w:t>Replic</w:t>
      </w:r>
      <w:r w:rsidR="003B1F61">
        <w:rPr>
          <w:rFonts w:ascii="Times New Roman" w:eastAsia="Arial Unicode MS" w:hAnsi="Times New Roman" w:cs="Times New Roman" w:hint="eastAsia"/>
          <w:sz w:val="20"/>
          <w:szCs w:val="20"/>
        </w:rPr>
        <w:t xml:space="preserve">a, the CE level is not changed, so upon the initiation of CB-Msg3, </w:t>
      </w:r>
      <w:r w:rsidR="00AA5FFC">
        <w:rPr>
          <w:rFonts w:ascii="Times New Roman" w:eastAsia="Arial Unicode MS" w:hAnsi="Times New Roman" w:cs="Times New Roman" w:hint="eastAsia"/>
          <w:sz w:val="20"/>
          <w:szCs w:val="20"/>
        </w:rPr>
        <w:t>t</w:t>
      </w:r>
      <w:r w:rsidR="00693BF6">
        <w:rPr>
          <w:rFonts w:ascii="Times New Roman" w:eastAsia="Arial Unicode MS" w:hAnsi="Times New Roman" w:cs="Times New Roman"/>
          <w:sz w:val="20"/>
          <w:szCs w:val="20"/>
        </w:rPr>
        <w:t>he</w:t>
      </w:r>
      <w:r w:rsidR="00693BF6">
        <w:rPr>
          <w:rFonts w:ascii="Times New Roman" w:eastAsia="Arial Unicode MS" w:hAnsi="Times New Roman" w:cs="Times New Roman" w:hint="eastAsia"/>
          <w:sz w:val="20"/>
          <w:szCs w:val="20"/>
        </w:rPr>
        <w:t xml:space="preserve"> UE does not need to</w:t>
      </w:r>
      <w:r w:rsidR="003B1F61">
        <w:rPr>
          <w:rFonts w:ascii="Times New Roman" w:eastAsia="Arial Unicode MS" w:hAnsi="Times New Roman" w:cs="Times New Roman" w:hint="eastAsia"/>
          <w:sz w:val="20"/>
          <w:szCs w:val="20"/>
        </w:rPr>
        <w:t xml:space="preserve"> choose CE level </w:t>
      </w:r>
      <w:r w:rsidR="00693BF6">
        <w:rPr>
          <w:rFonts w:ascii="Times New Roman" w:eastAsia="Arial Unicode MS" w:hAnsi="Times New Roman" w:cs="Times New Roman" w:hint="eastAsia"/>
          <w:sz w:val="20"/>
          <w:szCs w:val="20"/>
        </w:rPr>
        <w:t xml:space="preserve">again </w:t>
      </w:r>
      <w:r w:rsidR="003B1F61">
        <w:rPr>
          <w:rFonts w:ascii="Times New Roman" w:eastAsia="Arial Unicode MS" w:hAnsi="Times New Roman" w:cs="Times New Roman" w:hint="eastAsia"/>
          <w:sz w:val="20"/>
          <w:szCs w:val="20"/>
        </w:rPr>
        <w:t>before each replica transmission.</w:t>
      </w:r>
    </w:p>
    <w:p w:rsidR="00154C8F" w:rsidRDefault="003B1F61" w:rsidP="00F131A8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AF16CC">
        <w:rPr>
          <w:rFonts w:ascii="Times New Roman" w:eastAsia="Arial Unicode MS" w:hAnsi="Times New Roman" w:cs="Times New Roman"/>
          <w:b/>
          <w:sz w:val="20"/>
          <w:szCs w:val="20"/>
        </w:rPr>
        <w:t xml:space="preserve">Proposal </w:t>
      </w:r>
      <w:r w:rsidR="00F64026">
        <w:rPr>
          <w:rFonts w:ascii="Times New Roman" w:eastAsia="Arial Unicode MS" w:hAnsi="Times New Roman" w:cs="Times New Roman" w:hint="eastAsia"/>
          <w:b/>
          <w:sz w:val="20"/>
          <w:szCs w:val="20"/>
        </w:rPr>
        <w:t>7</w:t>
      </w:r>
      <w:r w:rsidRPr="00AF16CC">
        <w:rPr>
          <w:rFonts w:ascii="Times New Roman" w:eastAsia="Arial Unicode MS" w:hAnsi="Times New Roman" w:cs="Times New Roman"/>
          <w:b/>
          <w:sz w:val="20"/>
          <w:szCs w:val="20"/>
        </w:rPr>
        <w:t xml:space="preserve">: </w:t>
      </w:r>
      <w:r w:rsidR="000311AE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The </w:t>
      </w:r>
      <w:r w:rsidRPr="00AF16CC">
        <w:rPr>
          <w:rFonts w:ascii="Times New Roman" w:eastAsia="Arial Unicode MS" w:hAnsi="Times New Roman" w:cs="Times New Roman"/>
          <w:b/>
          <w:sz w:val="20"/>
          <w:szCs w:val="20"/>
        </w:rPr>
        <w:t xml:space="preserve">CE level </w:t>
      </w:r>
      <w:r w:rsidR="000311AE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selected </w:t>
      </w:r>
      <w:r w:rsidRPr="00AF16CC">
        <w:rPr>
          <w:rFonts w:ascii="Times New Roman" w:eastAsia="Arial Unicode MS" w:hAnsi="Times New Roman" w:cs="Times New Roman"/>
          <w:b/>
          <w:sz w:val="20"/>
          <w:szCs w:val="20"/>
        </w:rPr>
        <w:t>upon the initiation of CB-Msg3</w:t>
      </w:r>
      <w:r w:rsidR="001C06F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EDT</w:t>
      </w:r>
      <w:r w:rsidRPr="00AF16CC">
        <w:rPr>
          <w:rFonts w:ascii="Times New Roman" w:eastAsia="Arial Unicode MS" w:hAnsi="Times New Roman" w:cs="Times New Roman"/>
          <w:b/>
          <w:sz w:val="20"/>
          <w:szCs w:val="20"/>
        </w:rPr>
        <w:t xml:space="preserve"> will be used for each replica transmission for this CB-Msg3</w:t>
      </w:r>
      <w:r w:rsidR="001C06F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EDT</w:t>
      </w:r>
      <w:r w:rsidR="000311AE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procedure</w:t>
      </w:r>
      <w:r w:rsidR="006666B1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651DA9" w:rsidRDefault="00C56EA0" w:rsidP="00F131A8">
      <w:pPr>
        <w:pStyle w:val="20"/>
        <w:spacing w:before="0"/>
        <w:rPr>
          <w:lang w:eastAsia="zh-CN"/>
        </w:rPr>
      </w:pPr>
      <w:r>
        <w:rPr>
          <w:rFonts w:hint="eastAsia"/>
          <w:lang w:eastAsia="zh-CN"/>
        </w:rPr>
        <w:t>CB-Msg3</w:t>
      </w:r>
      <w:r w:rsidR="00154C8F">
        <w:rPr>
          <w:rFonts w:hint="eastAsia"/>
          <w:lang w:eastAsia="zh-CN"/>
        </w:rPr>
        <w:t xml:space="preserve"> transmission</w:t>
      </w:r>
    </w:p>
    <w:p w:rsidR="00154C8F" w:rsidRDefault="00C1270C" w:rsidP="00F131A8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C1270C">
        <w:rPr>
          <w:rFonts w:ascii="Times New Roman" w:eastAsia="宋体" w:hAnsi="Times New Roman" w:cs="Times New Roman" w:hint="eastAsia"/>
          <w:kern w:val="0"/>
          <w:sz w:val="20"/>
          <w:szCs w:val="24"/>
        </w:rPr>
        <w:t>Once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resource has been selected, the UE can perform CB-Msg3 transmission. </w:t>
      </w:r>
      <w:r w:rsidR="007D5D1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can deliver the </w:t>
      </w:r>
      <w:r w:rsidR="007D5D17">
        <w:rPr>
          <w:rFonts w:ascii="Times New Roman" w:eastAsia="宋体" w:hAnsi="Times New Roman" w:cs="Times New Roman"/>
          <w:kern w:val="0"/>
          <w:sz w:val="20"/>
          <w:szCs w:val="24"/>
        </w:rPr>
        <w:t>corresponding</w:t>
      </w:r>
      <w:r w:rsidR="007D5D1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UL grant, HARQ information to the HARQ entity. </w:t>
      </w:r>
      <w:r w:rsidR="00A028D7">
        <w:rPr>
          <w:rFonts w:ascii="Times New Roman" w:eastAsia="宋体" w:hAnsi="Times New Roman" w:cs="Times New Roman" w:hint="eastAsia"/>
          <w:kern w:val="0"/>
          <w:sz w:val="20"/>
          <w:szCs w:val="24"/>
        </w:rPr>
        <w:t>E</w:t>
      </w:r>
      <w:r w:rsidR="00A028D7">
        <w:rPr>
          <w:rFonts w:ascii="Times New Roman" w:eastAsia="宋体" w:hAnsi="Times New Roman" w:cs="Times New Roman"/>
          <w:kern w:val="0"/>
          <w:sz w:val="20"/>
          <w:szCs w:val="24"/>
        </w:rPr>
        <w:t>a</w:t>
      </w:r>
      <w:r w:rsidR="00A028D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ch grant is still </w:t>
      </w:r>
      <w:r w:rsidR="00A028D7">
        <w:rPr>
          <w:rFonts w:ascii="Times New Roman" w:eastAsia="宋体" w:hAnsi="Times New Roman" w:cs="Times New Roman"/>
          <w:kern w:val="0"/>
          <w:sz w:val="20"/>
          <w:szCs w:val="24"/>
        </w:rPr>
        <w:t>corresponding</w:t>
      </w:r>
      <w:r w:rsidR="00A028D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the transmission occasion of a repetition, </w:t>
      </w:r>
      <w:r w:rsidR="007D5D1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similar to legacy UL </w:t>
      </w:r>
      <w:r w:rsidR="007D5D17">
        <w:rPr>
          <w:rFonts w:ascii="Times New Roman" w:eastAsia="宋体" w:hAnsi="Times New Roman" w:cs="Times New Roman"/>
          <w:kern w:val="0"/>
          <w:sz w:val="20"/>
          <w:szCs w:val="24"/>
        </w:rPr>
        <w:t>transmission</w:t>
      </w:r>
      <w:r w:rsidR="007D5D17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7D5D17" w:rsidRPr="00D774E3" w:rsidRDefault="007D5D17" w:rsidP="00F131A8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</w:t>
      </w:r>
      <w:r w:rsidR="00A13126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roposal </w:t>
      </w:r>
      <w:r w:rsidR="0081191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8</w:t>
      </w:r>
      <w:r w:rsidR="00A13126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 w:rsidR="001A58DF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C8728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</w:t>
      </w:r>
      <w:r w:rsidR="00A13126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CB-Msg3 transmission </w:t>
      </w:r>
      <w:r w:rsidR="00D2699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procedure </w:t>
      </w:r>
      <w:r w:rsidR="00C8728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follows </w:t>
      </w:r>
      <w:r w:rsidR="00A13126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the legacy mechanism</w:t>
      </w:r>
      <w:r w:rsidR="00C8728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D2699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with </w:t>
      </w:r>
      <w:r w:rsidR="00C8728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grant based handling</w:t>
      </w:r>
      <w:r w:rsidR="00A13126"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467353" w:rsidRDefault="001207B5" w:rsidP="00F131A8">
      <w:pPr>
        <w:pStyle w:val="20"/>
        <w:spacing w:before="0"/>
        <w:rPr>
          <w:lang w:eastAsia="zh-CN"/>
        </w:rPr>
      </w:pPr>
      <w:r>
        <w:rPr>
          <w:rFonts w:hint="eastAsia"/>
          <w:lang w:eastAsia="zh-CN"/>
        </w:rPr>
        <w:lastRenderedPageBreak/>
        <w:t>N</w:t>
      </w:r>
      <w:r w:rsidR="00467353">
        <w:rPr>
          <w:rFonts w:hint="eastAsia"/>
          <w:lang w:eastAsia="zh-CN"/>
        </w:rPr>
        <w:t>etwork response</w:t>
      </w:r>
      <w:r>
        <w:rPr>
          <w:rFonts w:hint="eastAsia"/>
          <w:lang w:eastAsia="zh-CN"/>
        </w:rPr>
        <w:t xml:space="preserve"> reception</w:t>
      </w:r>
    </w:p>
    <w:p w:rsidR="00902AA9" w:rsidRDefault="00902AA9" w:rsidP="001843E7">
      <w:pPr>
        <w:keepNext/>
        <w:spacing w:after="180"/>
        <w:ind w:left="566" w:hangingChars="283" w:hanging="566"/>
        <w:outlineLvl w:val="2"/>
        <w:rPr>
          <w:rFonts w:ascii="Arial" w:eastAsia="宋体" w:hAnsi="Arial" w:cs="Arial"/>
          <w:bCs/>
          <w:kern w:val="0"/>
          <w:sz w:val="20"/>
          <w:szCs w:val="20"/>
        </w:rPr>
      </w:pP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>2.</w:t>
      </w:r>
      <w:r w:rsidR="008506BA">
        <w:rPr>
          <w:rFonts w:ascii="Arial" w:eastAsia="宋体" w:hAnsi="Arial" w:cs="Arial" w:hint="eastAsia"/>
          <w:bCs/>
          <w:kern w:val="0"/>
          <w:sz w:val="20"/>
          <w:szCs w:val="20"/>
        </w:rPr>
        <w:t>5</w:t>
      </w: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>.</w:t>
      </w:r>
      <w:r>
        <w:rPr>
          <w:rFonts w:ascii="Arial" w:eastAsia="宋体" w:hAnsi="Arial" w:cs="Arial" w:hint="eastAsia"/>
          <w:bCs/>
          <w:kern w:val="0"/>
          <w:sz w:val="20"/>
          <w:szCs w:val="20"/>
        </w:rPr>
        <w:t>1</w:t>
      </w: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ab/>
      </w:r>
      <w:r>
        <w:rPr>
          <w:rFonts w:ascii="Arial" w:eastAsia="宋体" w:hAnsi="Arial" w:cs="Arial" w:hint="eastAsia"/>
          <w:bCs/>
          <w:kern w:val="0"/>
          <w:sz w:val="20"/>
          <w:szCs w:val="20"/>
        </w:rPr>
        <w:t xml:space="preserve">Window </w:t>
      </w:r>
      <w:r w:rsidR="003A79A1">
        <w:rPr>
          <w:rFonts w:ascii="Arial" w:eastAsia="宋体" w:hAnsi="Arial" w:cs="Arial" w:hint="eastAsia"/>
          <w:bCs/>
          <w:kern w:val="0"/>
          <w:sz w:val="20"/>
          <w:szCs w:val="20"/>
        </w:rPr>
        <w:t>handling for NW response reception</w:t>
      </w:r>
    </w:p>
    <w:p w:rsidR="001C2A8C" w:rsidRDefault="00655F29" w:rsidP="00F131A8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multiple </w:t>
      </w:r>
      <w:r w:rsidR="001C530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replica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transmission, </w:t>
      </w:r>
      <w:r w:rsidR="006C1B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it is still unclear </w:t>
      </w:r>
      <w:r w:rsidR="008137B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how to maintain CB-Msg3 window to guarantee that </w:t>
      </w:r>
      <w:r w:rsidR="006C1B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can monitor PDCCH for </w:t>
      </w:r>
      <w:r w:rsidR="001843E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6C1B6F">
        <w:rPr>
          <w:rFonts w:ascii="Times New Roman" w:eastAsia="宋体" w:hAnsi="Times New Roman" w:cs="Times New Roman"/>
          <w:kern w:val="0"/>
          <w:sz w:val="20"/>
          <w:szCs w:val="24"/>
        </w:rPr>
        <w:t>response</w:t>
      </w:r>
      <w:r w:rsidR="006C1B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F0DE8">
        <w:rPr>
          <w:rFonts w:ascii="Times New Roman" w:eastAsia="宋体" w:hAnsi="Times New Roman" w:cs="Times New Roman" w:hint="eastAsia"/>
          <w:kern w:val="0"/>
          <w:sz w:val="20"/>
          <w:szCs w:val="24"/>
        </w:rPr>
        <w:t>of each replica.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12F0C">
        <w:rPr>
          <w:rFonts w:ascii="Times New Roman" w:eastAsia="宋体" w:hAnsi="Times New Roman" w:cs="Times New Roman" w:hint="eastAsia"/>
          <w:kern w:val="0"/>
          <w:sz w:val="20"/>
          <w:szCs w:val="24"/>
        </w:rPr>
        <w:t>That is</w:t>
      </w:r>
      <w:r w:rsidR="000E4851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170AC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it is still FFS on </w:t>
      </w:r>
      <w:r w:rsidR="00112F0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whether </w:t>
      </w:r>
      <w:r w:rsidR="00170ACC" w:rsidRPr="0042776E">
        <w:rPr>
          <w:rFonts w:ascii="Times New Roman" w:eastAsia="宋体" w:hAnsi="Times New Roman" w:cs="Times New Roman"/>
          <w:kern w:val="0"/>
          <w:sz w:val="20"/>
          <w:szCs w:val="24"/>
        </w:rPr>
        <w:t xml:space="preserve">one or multiple </w:t>
      </w:r>
      <w:r w:rsidR="00577AA6" w:rsidRPr="0042776E">
        <w:rPr>
          <w:rFonts w:ascii="Times New Roman" w:eastAsia="宋体" w:hAnsi="Times New Roman" w:cs="Times New Roman"/>
          <w:kern w:val="0"/>
          <w:sz w:val="20"/>
          <w:szCs w:val="24"/>
        </w:rPr>
        <w:t xml:space="preserve">(i.e. one </w:t>
      </w:r>
      <w:r w:rsidR="00577AA6">
        <w:rPr>
          <w:rFonts w:ascii="Times New Roman" w:eastAsia="宋体" w:hAnsi="Times New Roman" w:cs="Times New Roman" w:hint="eastAsia"/>
          <w:kern w:val="0"/>
          <w:sz w:val="20"/>
          <w:szCs w:val="24"/>
        </w:rPr>
        <w:t>for</w:t>
      </w:r>
      <w:r w:rsidR="00577AA6" w:rsidRPr="0042776E">
        <w:rPr>
          <w:rFonts w:ascii="Times New Roman" w:eastAsia="宋体" w:hAnsi="Times New Roman" w:cs="Times New Roman"/>
          <w:kern w:val="0"/>
          <w:sz w:val="20"/>
          <w:szCs w:val="24"/>
        </w:rPr>
        <w:t xml:space="preserve"> each replica)</w:t>
      </w:r>
      <w:r w:rsidR="00577A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70ACC" w:rsidRPr="0042776E">
        <w:rPr>
          <w:rFonts w:ascii="Times New Roman" w:eastAsia="宋体" w:hAnsi="Times New Roman" w:cs="Times New Roman"/>
          <w:kern w:val="0"/>
          <w:sz w:val="20"/>
          <w:szCs w:val="24"/>
        </w:rPr>
        <w:t xml:space="preserve">PDCCH monitoring window(s) </w:t>
      </w:r>
      <w:r w:rsidR="00170AC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will be used for PDCCH monitoring. </w:t>
      </w:r>
      <w:r w:rsidR="001C2A8C">
        <w:rPr>
          <w:rFonts w:ascii="Times New Roman" w:eastAsia="宋体" w:hAnsi="Times New Roman" w:cs="Times New Roman"/>
          <w:kern w:val="0"/>
          <w:sz w:val="20"/>
          <w:szCs w:val="24"/>
        </w:rPr>
        <w:t>C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onsidering </w:t>
      </w:r>
      <w:r w:rsidR="00112F0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network does not know which CB-Msg3-EDT occasion is selected for </w:t>
      </w:r>
      <w:r w:rsidR="001C2A8C">
        <w:rPr>
          <w:rFonts w:ascii="Times New Roman" w:eastAsia="宋体" w:hAnsi="Times New Roman" w:cs="Times New Roman"/>
          <w:kern w:val="0"/>
          <w:sz w:val="20"/>
          <w:szCs w:val="24"/>
        </w:rPr>
        <w:t>different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C2A8C">
        <w:rPr>
          <w:rFonts w:ascii="Times New Roman" w:eastAsia="宋体" w:hAnsi="Times New Roman" w:cs="Times New Roman"/>
          <w:kern w:val="0"/>
          <w:sz w:val="20"/>
          <w:szCs w:val="24"/>
        </w:rPr>
        <w:t>replica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whether </w:t>
      </w:r>
      <w:r w:rsidR="001C2A8C">
        <w:rPr>
          <w:rFonts w:ascii="Times New Roman" w:eastAsia="宋体" w:hAnsi="Times New Roman" w:cs="Times New Roman"/>
          <w:kern w:val="0"/>
          <w:sz w:val="20"/>
          <w:szCs w:val="24"/>
        </w:rPr>
        <w:t>subsequent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replica </w:t>
      </w:r>
      <w:r w:rsidR="00577A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transmission </w:t>
      </w:r>
      <w:r w:rsidR="001C2A8C">
        <w:rPr>
          <w:rFonts w:ascii="Times New Roman" w:eastAsia="宋体" w:hAnsi="Times New Roman" w:cs="Times New Roman" w:hint="eastAsia"/>
          <w:kern w:val="0"/>
          <w:sz w:val="20"/>
          <w:szCs w:val="24"/>
        </w:rPr>
        <w:t>is performed, the following options are provided.</w:t>
      </w:r>
    </w:p>
    <w:p w:rsidR="00EC112F" w:rsidRDefault="00991492" w:rsidP="00F131A8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B75A3F"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 xml:space="preserve">Option </w:t>
      </w:r>
      <w:r w:rsidR="0053203C"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</w:t>
      </w:r>
      <w:r w:rsidR="008403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CB-Msg3 window is started for each </w:t>
      </w:r>
      <w:r w:rsidR="00587BC6">
        <w:rPr>
          <w:rFonts w:ascii="Times New Roman" w:eastAsia="宋体" w:hAnsi="Times New Roman" w:cs="Times New Roman" w:hint="eastAsia"/>
          <w:kern w:val="0"/>
          <w:sz w:val="20"/>
          <w:szCs w:val="24"/>
        </w:rPr>
        <w:t>R</w:t>
      </w:r>
      <w:r w:rsidR="00840337">
        <w:rPr>
          <w:rFonts w:ascii="Times New Roman" w:eastAsia="宋体" w:hAnsi="Times New Roman" w:cs="Times New Roman" w:hint="eastAsia"/>
          <w:kern w:val="0"/>
          <w:sz w:val="20"/>
          <w:szCs w:val="24"/>
        </w:rPr>
        <w:t>eplica transmission</w:t>
      </w:r>
      <w:r w:rsidR="00487E6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E71C2">
        <w:rPr>
          <w:rFonts w:ascii="Times New Roman" w:eastAsia="宋体" w:hAnsi="Times New Roman" w:cs="Times New Roman" w:hint="eastAsia"/>
          <w:kern w:val="0"/>
          <w:sz w:val="20"/>
          <w:szCs w:val="24"/>
        </w:rPr>
        <w:t>respectively</w:t>
      </w:r>
      <w:r w:rsidR="00577A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(i.e. multiple </w:t>
      </w:r>
      <w:r w:rsidR="00577AA6">
        <w:rPr>
          <w:rFonts w:ascii="Times New Roman" w:eastAsia="宋体" w:hAnsi="Times New Roman" w:cs="Times New Roman"/>
          <w:kern w:val="0"/>
          <w:sz w:val="20"/>
          <w:szCs w:val="24"/>
        </w:rPr>
        <w:t>windows</w:t>
      </w:r>
      <w:r w:rsidR="00577AA6"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D377C8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D377C8" w:rsidRPr="00AF16CC" w:rsidRDefault="004D0245" w:rsidP="00F131A8">
      <w:pPr>
        <w:spacing w:after="18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this option, </w:t>
      </w:r>
      <w:r w:rsidR="006E1B7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will not consider the CB-Msg3 transmission </w:t>
      </w:r>
      <w:r w:rsidR="009372D8">
        <w:rPr>
          <w:rFonts w:ascii="Times New Roman" w:eastAsia="宋体" w:hAnsi="Times New Roman" w:cs="Times New Roman" w:hint="eastAsia"/>
          <w:kern w:val="0"/>
          <w:sz w:val="20"/>
          <w:szCs w:val="24"/>
        </w:rPr>
        <w:t>terminated</w:t>
      </w:r>
      <w:r w:rsidR="00325319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10257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when </w:t>
      </w:r>
      <w:r w:rsidR="00BD48C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CB-Msg3 window expires for </w:t>
      </w:r>
      <w:r w:rsidR="009372D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 </w:t>
      </w:r>
      <w:r w:rsidR="00FE3723">
        <w:rPr>
          <w:rFonts w:ascii="Times New Roman" w:eastAsia="宋体" w:hAnsi="Times New Roman" w:cs="Times New Roman" w:hint="eastAsia"/>
          <w:kern w:val="0"/>
          <w:sz w:val="20"/>
          <w:szCs w:val="24"/>
        </w:rPr>
        <w:t>replica</w:t>
      </w:r>
      <w:r w:rsidR="00BD48C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372D8">
        <w:rPr>
          <w:rFonts w:ascii="Times New Roman" w:eastAsia="宋体" w:hAnsi="Times New Roman" w:cs="Times New Roman" w:hint="eastAsia"/>
          <w:kern w:val="0"/>
          <w:sz w:val="20"/>
          <w:szCs w:val="24"/>
        </w:rPr>
        <w:t>other</w:t>
      </w:r>
      <w:r w:rsidR="009372D8" w:rsidRPr="00FE372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41DE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than </w:t>
      </w:r>
      <w:r w:rsidR="00BD48C6">
        <w:rPr>
          <w:rFonts w:ascii="Times New Roman" w:eastAsia="宋体" w:hAnsi="Times New Roman" w:cs="Times New Roman" w:hint="eastAsia"/>
          <w:kern w:val="0"/>
          <w:sz w:val="20"/>
          <w:szCs w:val="24"/>
        </w:rPr>
        <w:t>the last one.</w:t>
      </w:r>
      <w:r w:rsidR="00B95DD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41DE9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="00B95DD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 UE monitors PDCCH scrambled by the </w:t>
      </w:r>
      <w:r w:rsidR="00A41D58">
        <w:rPr>
          <w:rFonts w:ascii="Times New Roman" w:eastAsia="宋体" w:hAnsi="Times New Roman" w:cs="Times New Roman" w:hint="eastAsia"/>
          <w:kern w:val="0"/>
          <w:sz w:val="20"/>
          <w:szCs w:val="24"/>
        </w:rPr>
        <w:t>CB-Msg3-</w:t>
      </w:r>
      <w:r w:rsidR="00B95DD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RNTI calculated according to the corresponding </w:t>
      </w:r>
      <w:r w:rsidR="00B46E36">
        <w:rPr>
          <w:rFonts w:ascii="Times New Roman" w:eastAsia="宋体" w:hAnsi="Times New Roman" w:cs="Times New Roman" w:hint="eastAsia"/>
          <w:kern w:val="0"/>
          <w:sz w:val="20"/>
          <w:szCs w:val="24"/>
        </w:rPr>
        <w:t>replica</w:t>
      </w:r>
      <w:r w:rsidR="00197B8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within the CB-Msg3 window per replica. </w:t>
      </w:r>
      <w:r w:rsidR="003573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detail, the UE monitors </w:t>
      </w:r>
      <w:r w:rsidR="00325319">
        <w:rPr>
          <w:rFonts w:ascii="Times New Roman" w:eastAsia="宋体" w:hAnsi="Times New Roman" w:cs="Times New Roman" w:hint="eastAsia"/>
          <w:kern w:val="0"/>
          <w:sz w:val="20"/>
          <w:szCs w:val="24"/>
        </w:rPr>
        <w:t>both</w:t>
      </w:r>
      <w:r w:rsidR="003573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CB-Msg3-RNTIs </w:t>
      </w:r>
      <w:r w:rsidR="001A75E5">
        <w:rPr>
          <w:rFonts w:ascii="Times New Roman" w:eastAsia="宋体" w:hAnsi="Times New Roman" w:cs="Times New Roman" w:hint="eastAsia"/>
          <w:kern w:val="0"/>
          <w:sz w:val="20"/>
          <w:szCs w:val="24"/>
        </w:rPr>
        <w:t>w</w:t>
      </w:r>
      <w:r w:rsidR="003573DD">
        <w:rPr>
          <w:rFonts w:ascii="Times New Roman" w:eastAsia="宋体" w:hAnsi="Times New Roman" w:cs="Times New Roman" w:hint="eastAsia"/>
          <w:kern w:val="0"/>
          <w:sz w:val="20"/>
          <w:szCs w:val="24"/>
        </w:rPr>
        <w:t>hen the CB-Msg3 windows of 2 adjacent replicas overlaps</w:t>
      </w:r>
      <w:r w:rsidR="001A75E5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3573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the UE does not need to monitor the PDCCH scrambled by the CB-Msg3-RNTI of </w:t>
      </w:r>
      <w:r w:rsidR="00F9361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 </w:t>
      </w:r>
      <w:r w:rsidR="003573DD">
        <w:rPr>
          <w:rFonts w:ascii="Times New Roman" w:eastAsia="宋体" w:hAnsi="Times New Roman" w:cs="Times New Roman" w:hint="eastAsia"/>
          <w:kern w:val="0"/>
          <w:sz w:val="20"/>
          <w:szCs w:val="24"/>
        </w:rPr>
        <w:t>replica wh</w:t>
      </w:r>
      <w:r w:rsidR="00197B8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en the CB-Msg3 window </w:t>
      </w:r>
      <w:r w:rsidR="00A41D5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</w:t>
      </w:r>
      <w:r w:rsidR="00F9361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this specific </w:t>
      </w:r>
      <w:r w:rsidR="00197B89">
        <w:rPr>
          <w:rFonts w:ascii="Times New Roman" w:eastAsia="宋体" w:hAnsi="Times New Roman" w:cs="Times New Roman" w:hint="eastAsia"/>
          <w:kern w:val="0"/>
          <w:sz w:val="20"/>
          <w:szCs w:val="24"/>
        </w:rPr>
        <w:t>replica expires</w:t>
      </w:r>
      <w:r w:rsidR="003573DD">
        <w:rPr>
          <w:rFonts w:ascii="Times New Roman" w:eastAsia="宋体" w:hAnsi="Times New Roman" w:cs="Times New Roman" w:hint="eastAsia"/>
          <w:kern w:val="0"/>
          <w:sz w:val="20"/>
          <w:szCs w:val="24"/>
        </w:rPr>
        <w:t>. The network configures the timer length</w:t>
      </w:r>
      <w:r w:rsidR="001E1AC7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3573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without </w:t>
      </w:r>
      <w:r w:rsidR="001E1AC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necessarily </w:t>
      </w:r>
      <w:r w:rsidR="003573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taking the replica resource </w:t>
      </w:r>
      <w:r w:rsidR="003573DD">
        <w:rPr>
          <w:rFonts w:ascii="Times New Roman" w:eastAsia="宋体" w:hAnsi="Times New Roman" w:cs="Times New Roman"/>
          <w:kern w:val="0"/>
          <w:sz w:val="20"/>
          <w:szCs w:val="24"/>
        </w:rPr>
        <w:t>interval</w:t>
      </w:r>
      <w:r w:rsidR="003573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into consideration.</w:t>
      </w:r>
    </w:p>
    <w:p w:rsidR="006C5AA4" w:rsidRDefault="00615996" w:rsidP="00F131A8">
      <w:pPr>
        <w:spacing w:after="180"/>
      </w:pPr>
      <w:r>
        <w:object w:dxaOrig="11144" w:dyaOrig="3066">
          <v:shape id="_x0000_i1026" type="#_x0000_t75" style="width:466.65pt;height:127.7pt" o:ole="">
            <v:imagedata r:id="rId14" o:title=""/>
          </v:shape>
          <o:OLEObject Type="Embed" ProgID="Visio.Drawing.11" ShapeID="_x0000_i1026" DrawAspect="Content" ObjectID="_1800445365" r:id="rId15"/>
        </w:object>
      </w:r>
    </w:p>
    <w:p w:rsidR="00615996" w:rsidRDefault="00615996" w:rsidP="00F131A8">
      <w:pPr>
        <w:spacing w:after="180"/>
        <w:jc w:val="center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Figure </w:t>
      </w:r>
      <w:r w:rsidR="008952FF">
        <w:rPr>
          <w:rFonts w:ascii="Times New Roman" w:eastAsia="Arial Unicode MS" w:hAnsi="Times New Roman" w:cs="Times New Roman" w:hint="eastAsia"/>
          <w:b/>
          <w:sz w:val="20"/>
          <w:szCs w:val="20"/>
        </w:rPr>
        <w:t>2</w:t>
      </w: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CB-Msg3 window</w:t>
      </w:r>
      <w:r w:rsidR="00884ED1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running in Option </w:t>
      </w:r>
      <w:r w:rsidR="003E053F">
        <w:rPr>
          <w:rFonts w:ascii="Times New Roman" w:eastAsia="Arial Unicode MS" w:hAnsi="Times New Roman" w:cs="Times New Roman" w:hint="eastAsia"/>
          <w:b/>
          <w:sz w:val="20"/>
          <w:szCs w:val="20"/>
        </w:rPr>
        <w:t>1</w:t>
      </w:r>
    </w:p>
    <w:p w:rsidR="008952FF" w:rsidRDefault="008952FF" w:rsidP="00F131A8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A54015"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 xml:space="preserve">Option </w:t>
      </w:r>
      <w:r w:rsidR="0053203C"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2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The UE starts </w:t>
      </w:r>
      <w:r w:rsidR="001E1AC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only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one CB-Msg3 window for all the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replica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s.</w:t>
      </w:r>
    </w:p>
    <w:p w:rsidR="003E053F" w:rsidRDefault="003E053F" w:rsidP="00F131A8">
      <w:pPr>
        <w:pStyle w:val="a8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AF16CC">
        <w:rPr>
          <w:rFonts w:ascii="Times New Roman" w:eastAsia="宋体" w:hAnsi="Times New Roman" w:cs="Times New Roman"/>
          <w:kern w:val="0"/>
          <w:sz w:val="20"/>
          <w:szCs w:val="24"/>
        </w:rPr>
        <w:t>In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AF16CC">
        <w:rPr>
          <w:rFonts w:ascii="Times New Roman" w:eastAsia="Arial Unicode MS" w:hAnsi="Times New Roman" w:cs="Times New Roman"/>
          <w:sz w:val="20"/>
          <w:szCs w:val="20"/>
        </w:rPr>
        <w:t>this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option, </w:t>
      </w:r>
      <w:r w:rsidR="0044665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only one </w:t>
      </w:r>
      <w:r w:rsidR="004912C2">
        <w:rPr>
          <w:rFonts w:ascii="Times New Roman" w:eastAsia="宋体" w:hAnsi="Times New Roman" w:cs="Times New Roman" w:hint="eastAsia"/>
          <w:kern w:val="0"/>
          <w:sz w:val="20"/>
          <w:szCs w:val="24"/>
        </w:rPr>
        <w:t>window is maintained</w:t>
      </w:r>
      <w:r w:rsidR="00C43A5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Since </w:t>
      </w:r>
      <w:r w:rsidR="00631F89">
        <w:rPr>
          <w:rFonts w:ascii="Times New Roman" w:eastAsia="宋体" w:hAnsi="Times New Roman" w:cs="Times New Roman" w:hint="eastAsia"/>
          <w:kern w:val="0"/>
          <w:sz w:val="20"/>
          <w:szCs w:val="24"/>
        </w:rPr>
        <w:t>there is no</w:t>
      </w:r>
      <w:r w:rsidR="00C43A5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boundary of each replica for PDCCH monitoring</w:t>
      </w:r>
      <w:r w:rsidR="00B11E0A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4B0F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when the CB-Msg3-window overlaps</w:t>
      </w:r>
      <w:r w:rsidR="00C43A58">
        <w:rPr>
          <w:rFonts w:ascii="Times New Roman" w:eastAsia="宋体" w:hAnsi="Times New Roman" w:cs="Times New Roman" w:hint="eastAsia"/>
          <w:kern w:val="0"/>
          <w:sz w:val="20"/>
          <w:szCs w:val="24"/>
        </w:rPr>
        <w:t>, the UE has to monitor the CB-Msg3-RNTIs for all the replicas.</w:t>
      </w:r>
      <w:r w:rsidR="0069313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806BB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This brings extra complexity to the </w:t>
      </w:r>
      <w:r w:rsidR="00214CE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procedure of </w:t>
      </w:r>
      <w:r w:rsidR="0081191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 "blind" </w:t>
      </w:r>
      <w:r w:rsidR="00806BBE">
        <w:rPr>
          <w:rFonts w:ascii="Times New Roman" w:eastAsia="宋体" w:hAnsi="Times New Roman" w:cs="Times New Roman" w:hint="eastAsia"/>
          <w:kern w:val="0"/>
          <w:sz w:val="20"/>
          <w:szCs w:val="24"/>
        </w:rPr>
        <w:t>PDCCH detection</w:t>
      </w:r>
      <w:r w:rsidR="00214CE8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8952FF" w:rsidRDefault="008952FF" w:rsidP="00F131A8">
      <w:pPr>
        <w:spacing w:after="180"/>
        <w:ind w:left="210" w:hangingChars="100" w:hanging="210"/>
        <w:jc w:val="left"/>
      </w:pPr>
      <w:r>
        <w:object w:dxaOrig="11145" w:dyaOrig="2374">
          <v:shape id="_x0000_i1027" type="#_x0000_t75" style="width:466.65pt;height:99.15pt" o:ole="">
            <v:imagedata r:id="rId16" o:title=""/>
          </v:shape>
          <o:OLEObject Type="Embed" ProgID="Visio.Drawing.11" ShapeID="_x0000_i1027" DrawAspect="Content" ObjectID="_1800445366" r:id="rId17"/>
        </w:object>
      </w:r>
    </w:p>
    <w:p w:rsidR="008952FF" w:rsidRDefault="008952FF" w:rsidP="00F131A8">
      <w:pPr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Figure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3</w:t>
      </w: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CB-Msg3 window running in Option </w:t>
      </w:r>
      <w:r w:rsidR="003E053F">
        <w:rPr>
          <w:rFonts w:ascii="Times New Roman" w:eastAsia="Arial Unicode MS" w:hAnsi="Times New Roman" w:cs="Times New Roman" w:hint="eastAsia"/>
          <w:b/>
          <w:sz w:val="20"/>
          <w:szCs w:val="20"/>
        </w:rPr>
        <w:t>2</w:t>
      </w:r>
    </w:p>
    <w:p w:rsidR="00615996" w:rsidRDefault="00762DD8" w:rsidP="00F131A8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Comparing these 2 options,</w:t>
      </w:r>
      <w:r w:rsidR="002255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it can be found that Option </w:t>
      </w:r>
      <w:r w:rsidR="00D1052A">
        <w:rPr>
          <w:rFonts w:ascii="Times New Roman" w:eastAsia="宋体" w:hAnsi="Times New Roman" w:cs="Times New Roman" w:hint="eastAsia"/>
          <w:kern w:val="0"/>
          <w:sz w:val="20"/>
          <w:szCs w:val="24"/>
        </w:rPr>
        <w:t>1</w:t>
      </w:r>
      <w:r w:rsidR="002255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friendlier to blind detection procedure</w:t>
      </w:r>
      <w:r w:rsidR="00631F89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2255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especially when the CB-Msg3-window overlaps.</w:t>
      </w:r>
      <w:r w:rsidR="0047606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There</w:t>
      </w:r>
      <w:r w:rsidR="00E00180">
        <w:rPr>
          <w:rFonts w:ascii="Times New Roman" w:eastAsia="宋体" w:hAnsi="Times New Roman" w:cs="Times New Roman" w:hint="eastAsia"/>
          <w:kern w:val="0"/>
          <w:sz w:val="20"/>
          <w:szCs w:val="24"/>
        </w:rPr>
        <w:t>fore</w:t>
      </w:r>
      <w:r w:rsidR="00631F89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47606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it is proposed </w:t>
      </w:r>
      <w:r w:rsidR="00631F89">
        <w:rPr>
          <w:rFonts w:ascii="Times New Roman" w:eastAsia="宋体" w:hAnsi="Times New Roman" w:cs="Times New Roman" w:hint="eastAsia"/>
          <w:kern w:val="0"/>
          <w:sz w:val="20"/>
          <w:szCs w:val="24"/>
        </w:rPr>
        <w:t>to handle the window for NW response as follows.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</w:p>
    <w:p w:rsidR="00B64DEA" w:rsidRDefault="007F08A7" w:rsidP="00F131A8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 w:rsidR="0081191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9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 w:rsidR="00B64DE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 </w:t>
      </w:r>
      <w:r w:rsidR="005E5DEF"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CB-Msg3 window is started for each </w:t>
      </w:r>
      <w:r w:rsidR="009A6C17"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R</w:t>
      </w:r>
      <w:r w:rsidR="005E5DEF"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eplica transmission</w:t>
      </w:r>
      <w:r w:rsidR="00B64DE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respectively</w:t>
      </w:r>
      <w:r w:rsidR="00211567"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, and the UE only monitors PDCCH </w:t>
      </w:r>
      <w:r w:rsidR="0047606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scrambled with the corresponding CB-Msg3-RNTI for the corresponding repli</w:t>
      </w:r>
      <w:r w:rsidR="0010455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</w:t>
      </w:r>
      <w:r w:rsidR="0047606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 </w:t>
      </w:r>
      <w:r w:rsidR="00211567"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within the </w:t>
      </w:r>
      <w:r w:rsidR="00A02C36" w:rsidRPr="00624AC0">
        <w:rPr>
          <w:rFonts w:ascii="Times New Roman" w:eastAsia="宋体" w:hAnsi="Times New Roman" w:cs="Times New Roman"/>
          <w:b/>
          <w:kern w:val="0"/>
          <w:sz w:val="20"/>
          <w:szCs w:val="24"/>
        </w:rPr>
        <w:t>CB-Msg3 window</w:t>
      </w:r>
      <w:r w:rsidR="005E5DEF"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.</w:t>
      </w:r>
    </w:p>
    <w:p w:rsidR="005E5DEF" w:rsidRPr="00AF16CC" w:rsidRDefault="00B64DEA" w:rsidP="00F131A8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 w:rsidR="0010455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10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 w:rsidR="00D1052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UE consider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r w:rsidR="00D1052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 CB-Msg3</w:t>
      </w:r>
      <w:r w:rsidR="0077065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transmission</w:t>
      </w:r>
      <w:r w:rsidR="00D1052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failure upon the </w:t>
      </w:r>
      <w:r w:rsidR="00D1052A" w:rsidRPr="00D1052A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CB-Msg3 window expires for the </w:t>
      </w:r>
      <w:r w:rsidR="00D1052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last </w:t>
      </w:r>
      <w:r w:rsidR="00D1052A" w:rsidRPr="00D1052A">
        <w:rPr>
          <w:rFonts w:ascii="Times New Roman" w:eastAsia="宋体" w:hAnsi="Times New Roman" w:cs="Times New Roman"/>
          <w:b/>
          <w:kern w:val="0"/>
          <w:sz w:val="20"/>
          <w:szCs w:val="24"/>
        </w:rPr>
        <w:t>replica</w:t>
      </w:r>
      <w:r w:rsidR="00D1052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E56677" w:rsidRDefault="00385ECC" w:rsidP="00F131A8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It has been agreed that</w:t>
      </w:r>
      <w:r w:rsidR="006B0966" w:rsidRPr="006B0966">
        <w:rPr>
          <w:rFonts w:ascii="Times New Roman" w:eastAsia="宋体" w:hAnsi="Times New Roman" w:cs="Times New Roman"/>
          <w:kern w:val="0"/>
          <w:sz w:val="20"/>
          <w:szCs w:val="24"/>
        </w:rPr>
        <w:t xml:space="preserve"> UE starts a window for </w:t>
      </w:r>
      <w:r w:rsidR="0010455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NW </w:t>
      </w:r>
      <w:r w:rsidR="006B0966" w:rsidRPr="006B0966">
        <w:rPr>
          <w:rFonts w:ascii="Times New Roman" w:eastAsia="宋体" w:hAnsi="Times New Roman" w:cs="Times New Roman"/>
          <w:kern w:val="0"/>
          <w:sz w:val="20"/>
          <w:szCs w:val="24"/>
        </w:rPr>
        <w:t>response reception taking UE-eNB RTT into account after the end of all repetition of CB-Msg3 PUSCH transmission</w:t>
      </w:r>
      <w:r w:rsidR="006B096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For DSA case, the CB-Msg3 window should also be started after the end of all repetition of CB-Msg3 PUSCH transmission of the </w:t>
      </w:r>
      <w:r w:rsidR="0060719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each </w:t>
      </w:r>
      <w:r w:rsidR="006B0966">
        <w:rPr>
          <w:rFonts w:ascii="Times New Roman" w:eastAsia="宋体" w:hAnsi="Times New Roman" w:cs="Times New Roman" w:hint="eastAsia"/>
          <w:kern w:val="0"/>
          <w:sz w:val="20"/>
          <w:szCs w:val="24"/>
        </w:rPr>
        <w:t>replica taking</w:t>
      </w:r>
      <w:r w:rsidR="00E5667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UE-eNB RTT into </w:t>
      </w:r>
      <w:r w:rsidR="00E56677">
        <w:rPr>
          <w:rFonts w:ascii="Times New Roman" w:eastAsia="宋体" w:hAnsi="Times New Roman" w:cs="Times New Roman" w:hint="eastAsia"/>
          <w:kern w:val="0"/>
          <w:sz w:val="20"/>
          <w:szCs w:val="24"/>
        </w:rPr>
        <w:lastRenderedPageBreak/>
        <w:t>account.</w:t>
      </w:r>
    </w:p>
    <w:p w:rsidR="006B0966" w:rsidRPr="00AF16CC" w:rsidRDefault="00E56677" w:rsidP="001843E7">
      <w:pPr>
        <w:spacing w:after="180"/>
        <w:ind w:left="1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Proposal</w:t>
      </w:r>
      <w:r w:rsidR="004C7AA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60719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11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: For DSA case, after the end of all repetition of CB-Msg3 PUSCH transmission of </w:t>
      </w:r>
      <w:r w:rsidR="00D1052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each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replica, UE starts </w:t>
      </w:r>
      <w:r w:rsidR="00B62EA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the corresponding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window for </w:t>
      </w:r>
      <w:r w:rsidR="0060719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NW 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response reception</w:t>
      </w:r>
      <w:r w:rsidR="0060719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taking UE-eNB RTT into account. </w:t>
      </w:r>
    </w:p>
    <w:p w:rsidR="00651DA9" w:rsidRPr="00651DA9" w:rsidRDefault="00651DA9" w:rsidP="0060719E">
      <w:pPr>
        <w:keepNext/>
        <w:spacing w:after="180"/>
        <w:ind w:left="566" w:hangingChars="283" w:hanging="566"/>
        <w:outlineLvl w:val="2"/>
        <w:rPr>
          <w:rFonts w:ascii="Arial" w:eastAsia="宋体" w:hAnsi="Arial" w:cs="Arial"/>
          <w:bCs/>
          <w:kern w:val="0"/>
          <w:sz w:val="20"/>
          <w:szCs w:val="20"/>
        </w:rPr>
      </w:pP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>2.</w:t>
      </w:r>
      <w:r w:rsidR="008506BA">
        <w:rPr>
          <w:rFonts w:ascii="Arial" w:eastAsia="宋体" w:hAnsi="Arial" w:cs="Arial" w:hint="eastAsia"/>
          <w:bCs/>
          <w:kern w:val="0"/>
          <w:sz w:val="20"/>
          <w:szCs w:val="20"/>
        </w:rPr>
        <w:t>5</w:t>
      </w: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>.</w:t>
      </w:r>
      <w:r w:rsidR="00983FE7">
        <w:rPr>
          <w:rFonts w:ascii="Arial" w:eastAsia="宋体" w:hAnsi="Arial" w:cs="Arial" w:hint="eastAsia"/>
          <w:bCs/>
          <w:kern w:val="0"/>
          <w:sz w:val="20"/>
          <w:szCs w:val="20"/>
        </w:rPr>
        <w:t>2</w:t>
      </w:r>
      <w:r w:rsidRPr="00651DA9">
        <w:rPr>
          <w:rFonts w:ascii="Arial" w:eastAsia="宋体" w:hAnsi="Arial" w:cs="Arial" w:hint="eastAsia"/>
          <w:bCs/>
          <w:kern w:val="0"/>
          <w:sz w:val="20"/>
          <w:szCs w:val="20"/>
        </w:rPr>
        <w:tab/>
        <w:t>RNTI calculation</w:t>
      </w:r>
    </w:p>
    <w:p w:rsidR="00267DE3" w:rsidRDefault="00267DE3" w:rsidP="00F131A8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It has been agreed that t</w:t>
      </w:r>
      <w:r w:rsidRPr="00267DE3">
        <w:rPr>
          <w:rFonts w:ascii="Times New Roman" w:eastAsia="宋体" w:hAnsi="Times New Roman" w:cs="Times New Roman"/>
          <w:kern w:val="0"/>
          <w:sz w:val="20"/>
          <w:szCs w:val="24"/>
        </w:rPr>
        <w:t xml:space="preserve">he RNTI used at least to schedule Msg4 transmission is derived based on the resource associated to the PUSCH occasion used for </w:t>
      </w:r>
      <w:r w:rsidR="00406976">
        <w:rPr>
          <w:rFonts w:ascii="Times New Roman" w:eastAsia="宋体" w:hAnsi="Times New Roman" w:cs="Times New Roman" w:hint="eastAsia"/>
          <w:kern w:val="0"/>
          <w:sz w:val="20"/>
          <w:szCs w:val="24"/>
        </w:rPr>
        <w:t>CB-</w:t>
      </w:r>
      <w:r w:rsidRPr="00267DE3">
        <w:rPr>
          <w:rFonts w:ascii="Times New Roman" w:eastAsia="宋体" w:hAnsi="Times New Roman" w:cs="Times New Roman"/>
          <w:kern w:val="0"/>
          <w:sz w:val="20"/>
          <w:szCs w:val="24"/>
        </w:rPr>
        <w:t>Msg3 EDT transmission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3944A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4673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But it is FFS on whether only one RNTI or multiple RNTIs can be used for PDCCH monitoring. </w:t>
      </w:r>
      <w:r w:rsidR="00C0645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Considering </w:t>
      </w:r>
      <w:r w:rsidR="0040697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r w:rsidR="00C0645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network does not </w:t>
      </w:r>
      <w:r w:rsidR="00CB70B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know </w:t>
      </w:r>
      <w:r w:rsidR="00C0645E">
        <w:rPr>
          <w:rFonts w:ascii="Times New Roman" w:eastAsia="宋体" w:hAnsi="Times New Roman" w:cs="Times New Roman" w:hint="eastAsia"/>
          <w:kern w:val="0"/>
          <w:sz w:val="20"/>
          <w:szCs w:val="24"/>
        </w:rPr>
        <w:t>how many replica</w:t>
      </w:r>
      <w:r w:rsidR="0071395D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C0645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UE has selected, the RNTI should be computed for each replica.</w:t>
      </w:r>
    </w:p>
    <w:p w:rsidR="00C0645E" w:rsidRDefault="00C0645E" w:rsidP="00F131A8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 w:rsidR="0060719E"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</w:t>
      </w:r>
      <w:r w:rsidR="0060719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2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CB-Msg3-RNTI should be computed for each </w:t>
      </w:r>
      <w:r w:rsidR="009A6C1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eplica</w:t>
      </w:r>
      <w:r w:rsidR="00D0138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respectively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CB-Msg3 EDT.</w:t>
      </w:r>
    </w:p>
    <w:p w:rsidR="0024123D" w:rsidRDefault="0024123D" w:rsidP="00F131A8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AF16CC">
        <w:rPr>
          <w:rFonts w:ascii="Times New Roman" w:eastAsia="宋体" w:hAnsi="Times New Roman" w:cs="Times New Roman"/>
          <w:kern w:val="0"/>
          <w:sz w:val="20"/>
          <w:szCs w:val="24"/>
        </w:rPr>
        <w:t>RAN1 sen</w:t>
      </w:r>
      <w:r w:rsidR="00D01385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Pr="00AF16CC">
        <w:rPr>
          <w:rFonts w:ascii="Times New Roman" w:eastAsia="宋体" w:hAnsi="Times New Roman" w:cs="Times New Roman"/>
          <w:kern w:val="0"/>
          <w:sz w:val="20"/>
          <w:szCs w:val="24"/>
        </w:rPr>
        <w:t xml:space="preserve"> LS</w:t>
      </w:r>
      <w:r w:rsidR="004F7C9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[</w:t>
      </w:r>
      <w:r w:rsidR="00F22B9B">
        <w:rPr>
          <w:rFonts w:ascii="Times New Roman" w:eastAsia="宋体" w:hAnsi="Times New Roman" w:cs="Times New Roman" w:hint="eastAsia"/>
          <w:kern w:val="0"/>
          <w:sz w:val="20"/>
          <w:szCs w:val="24"/>
        </w:rPr>
        <w:t>3</w:t>
      </w:r>
      <w:r w:rsidR="004F7C98">
        <w:rPr>
          <w:rFonts w:ascii="Times New Roman" w:eastAsia="宋体" w:hAnsi="Times New Roman" w:cs="Times New Roman" w:hint="eastAsia"/>
          <w:kern w:val="0"/>
          <w:sz w:val="20"/>
          <w:szCs w:val="24"/>
        </w:rPr>
        <w:t>]</w:t>
      </w:r>
      <w:r w:rsidR="006E60F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</w:t>
      </w:r>
      <w:r w:rsidR="00D0138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replied to the </w:t>
      </w:r>
      <w:r w:rsidR="006E60F1">
        <w:rPr>
          <w:rFonts w:ascii="Times New Roman" w:eastAsia="宋体" w:hAnsi="Times New Roman" w:cs="Times New Roman" w:hint="eastAsia"/>
          <w:kern w:val="0"/>
          <w:sz w:val="20"/>
          <w:szCs w:val="24"/>
        </w:rPr>
        <w:t>OCC support with CB-Msg3: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572"/>
      </w:tblGrid>
      <w:tr w:rsidR="00CE3B88" w:rsidTr="00CE3B88">
        <w:tc>
          <w:tcPr>
            <w:tcW w:w="9572" w:type="dxa"/>
          </w:tcPr>
          <w:p w:rsidR="00CE3B88" w:rsidRPr="00AF16CC" w:rsidRDefault="00CE3B88" w:rsidP="00F131A8">
            <w:pPr>
              <w:overflowPunct w:val="0"/>
              <w:adjustRightInd w:val="0"/>
              <w:snapToGrid w:val="0"/>
              <w:spacing w:after="180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CE3B88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The OCC solution that RAN1 is working on </w:t>
            </w:r>
            <w:r w:rsidRPr="00AF16CC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may be applied to CB-Msg3 NPUSCH format 1 single tone at least for OCC length 2,</w:t>
            </w:r>
            <w:r w:rsidRPr="00CE3B88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for the subcarrier spacing(s) for which CB-Msg3 is supported, when the power imbalance is small. The design details for the OCC solution are ongoing</w:t>
            </w:r>
            <w:r w:rsidRPr="00CE3B8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 w:eastAsia="en-GB"/>
              </w:rPr>
              <w:t>.</w:t>
            </w:r>
          </w:p>
        </w:tc>
      </w:tr>
    </w:tbl>
    <w:p w:rsidR="00CE3B88" w:rsidRDefault="00CE3B88" w:rsidP="00D34B56">
      <w:pPr>
        <w:spacing w:before="180"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According to the LS, it can be seen that OCC may be applied to CB-Msg3 NPUSCH format single tone</w:t>
      </w:r>
      <w:r w:rsidR="00B27AE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Hence, the OCC index can also be taken into account to RNTI </w:t>
      </w:r>
      <w:r w:rsidR="00B27AEC">
        <w:rPr>
          <w:rFonts w:ascii="Times New Roman" w:eastAsia="宋体" w:hAnsi="Times New Roman" w:cs="Times New Roman"/>
          <w:kern w:val="0"/>
          <w:sz w:val="20"/>
          <w:szCs w:val="24"/>
        </w:rPr>
        <w:t>calculation</w:t>
      </w:r>
      <w:r w:rsidR="00B27AEC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B27AEC" w:rsidRPr="00CD1B69" w:rsidRDefault="00B27AEC" w:rsidP="00F131A8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Proposal</w:t>
      </w:r>
      <w:r w:rsidR="004C7AA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60719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13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: OCC index can be considered </w:t>
      </w:r>
      <w:r w:rsidR="00C6711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for</w:t>
      </w:r>
      <w:r w:rsidR="00C6711D"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r w:rsidR="00C6711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CB-Msg3 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RNTI calculation for NPUSCH format single tone at least for OCC length 2.</w:t>
      </w:r>
    </w:p>
    <w:p w:rsidR="006F5A53" w:rsidRPr="00651DA9" w:rsidRDefault="004329EC" w:rsidP="00F131A8">
      <w:pPr>
        <w:pStyle w:val="20"/>
        <w:spacing w:before="0"/>
        <w:rPr>
          <w:rFonts w:eastAsia="宋体" w:cs="Arial"/>
          <w:bCs/>
          <w:sz w:val="20"/>
        </w:rPr>
      </w:pPr>
      <w:r>
        <w:rPr>
          <w:rFonts w:eastAsia="宋体" w:cs="Arial" w:hint="eastAsia"/>
          <w:bCs/>
          <w:sz w:val="20"/>
        </w:rPr>
        <w:t>Contention resolution</w:t>
      </w:r>
    </w:p>
    <w:p w:rsidR="00651DA9" w:rsidRPr="00651DA9" w:rsidRDefault="006C3EAB" w:rsidP="00F131A8">
      <w:pPr>
        <w:spacing w:after="180"/>
        <w:rPr>
          <w:rFonts w:ascii="Times New Roman" w:eastAsia="MS Mincho" w:hAnsi="Times New Roman" w:cs="Times New Roman"/>
          <w:noProof/>
          <w:kern w:val="0"/>
          <w:sz w:val="20"/>
          <w:szCs w:val="20"/>
          <w:lang w:eastAsia="en-US"/>
        </w:rPr>
      </w:pPr>
      <w:r>
        <w:rPr>
          <w:rFonts w:ascii="Times New Roman" w:hAnsi="Times New Roman" w:cs="Times New Roman" w:hint="eastAsia"/>
          <w:noProof/>
          <w:kern w:val="0"/>
          <w:sz w:val="20"/>
          <w:szCs w:val="20"/>
        </w:rPr>
        <w:t>In CB-Msg3</w:t>
      </w:r>
      <w:r w:rsidR="003E41CE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EDT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, </w:t>
      </w:r>
      <w:r w:rsidR="00641627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if the UE selects the same PUSCH/NPUSCH, there is no way to distiguish them except for contention resolution. </w:t>
      </w:r>
      <w:r w:rsidR="000E2C23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It has been agreed that </w:t>
      </w:r>
      <w:r w:rsidR="006B1BAB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b</w:t>
      </w:r>
      <w:r w:rsidR="006B1BAB" w:rsidRPr="006B1BAB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roadcast </w:t>
      </w:r>
      <w:r w:rsidR="006B1BAB" w:rsidRPr="006B1BAB">
        <w:rPr>
          <w:rFonts w:ascii="Times New Roman" w:eastAsia="MS Mincho" w:hAnsi="Times New Roman" w:cs="Times New Roman"/>
          <w:noProof/>
          <w:kern w:val="0"/>
          <w:sz w:val="20"/>
          <w:szCs w:val="20"/>
          <w:lang w:eastAsia="en-US"/>
        </w:rPr>
        <w:t>signalling</w:t>
      </w:r>
      <w:r w:rsidR="006B1BAB" w:rsidRPr="006B1BAB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is used to deliver the CB-Msg3 configuration.</w:t>
      </w:r>
      <w:r w:rsidR="001A6701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In</w:t>
      </w:r>
      <w:r w:rsidR="000E2C23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this case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, </w:t>
      </w:r>
      <w:r w:rsidR="00651DA9" w:rsidRPr="00651DA9">
        <w:rPr>
          <w:rFonts w:ascii="Times New Roman" w:eastAsia="MS Mincho" w:hAnsi="Times New Roman" w:cs="Times New Roman"/>
          <w:noProof/>
          <w:kern w:val="0"/>
          <w:sz w:val="20"/>
          <w:szCs w:val="20"/>
          <w:lang w:eastAsia="en-US"/>
        </w:rPr>
        <w:t>the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UE could calcuate </w:t>
      </w:r>
      <w:r w:rsidR="001D1F61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CB-Msg3-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RNTI</w:t>
      </w:r>
      <w:r w:rsidR="009E6F5C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 xml:space="preserve"> </w:t>
      </w:r>
      <w:r w:rsidR="009F58FE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based</w:t>
      </w:r>
      <w:r w:rsidR="009F58FE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on </w:t>
      </w:r>
      <w:r w:rsidR="009F58FE" w:rsidRPr="00267DE3">
        <w:rPr>
          <w:rFonts w:ascii="Times New Roman" w:eastAsia="宋体" w:hAnsi="Times New Roman" w:cs="Times New Roman"/>
          <w:kern w:val="0"/>
          <w:sz w:val="20"/>
          <w:szCs w:val="24"/>
        </w:rPr>
        <w:t xml:space="preserve">the resource associated </w:t>
      </w:r>
      <w:r w:rsidR="00080150">
        <w:rPr>
          <w:rFonts w:ascii="Times New Roman" w:eastAsia="宋体" w:hAnsi="Times New Roman" w:cs="Times New Roman" w:hint="eastAsia"/>
          <w:kern w:val="0"/>
          <w:sz w:val="20"/>
          <w:szCs w:val="24"/>
        </w:rPr>
        <w:t>with</w:t>
      </w:r>
      <w:r w:rsidR="009F58FE" w:rsidRPr="00267DE3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PUSCH occasion used for </w:t>
      </w:r>
      <w:r w:rsidR="00BD035F">
        <w:rPr>
          <w:rFonts w:ascii="Times New Roman" w:eastAsia="宋体" w:hAnsi="Times New Roman" w:cs="Times New Roman" w:hint="eastAsia"/>
          <w:kern w:val="0"/>
          <w:sz w:val="20"/>
          <w:szCs w:val="24"/>
        </w:rPr>
        <w:t>CB-</w:t>
      </w:r>
      <w:r w:rsidR="009F58FE" w:rsidRPr="00267DE3">
        <w:rPr>
          <w:rFonts w:ascii="Times New Roman" w:eastAsia="宋体" w:hAnsi="Times New Roman" w:cs="Times New Roman"/>
          <w:kern w:val="0"/>
          <w:sz w:val="20"/>
          <w:szCs w:val="24"/>
        </w:rPr>
        <w:t>Msg3 EDT transmission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. Similar to </w:t>
      </w:r>
      <w:r w:rsidR="00D42269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sg4 reception, the UE monitors the PDCCH scrambled by the CB-</w:t>
      </w:r>
      <w:r w:rsidR="00C04077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Msg3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-</w:t>
      </w:r>
      <w:r w:rsidR="00080150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RNTI. Then, in order for conten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tion resolution, a CB-</w:t>
      </w:r>
      <w:r w:rsidR="00E201E3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Msg3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contention resolution MAC CE should be introduced and included in the DL message as a </w:t>
      </w:r>
      <w:r w:rsidR="00BD035F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NW 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response to the UE. If </w:t>
      </w:r>
      <w:r w:rsidR="00651DA9" w:rsidRPr="00651DA9">
        <w:rPr>
          <w:rFonts w:ascii="Times New Roman" w:eastAsia="MS Mincho" w:hAnsi="Times New Roman" w:cs="Times New Roman"/>
          <w:noProof/>
          <w:kern w:val="0"/>
          <w:sz w:val="20"/>
          <w:szCs w:val="20"/>
          <w:lang w:eastAsia="en-US"/>
        </w:rPr>
        <w:t>the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CB-</w:t>
      </w:r>
      <w:r w:rsidR="00F57B05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Msg3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contention resolution MAC CE</w:t>
      </w:r>
      <w:r w:rsidR="00080150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corresponds to the beginning part of the UL message (e.g. first 48 bits), the UE will consider the conention resolution for this CB-</w:t>
      </w:r>
      <w:r w:rsidR="00F57B05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Msg3</w:t>
      </w:r>
      <w:r w:rsidR="00651DA9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transmission successful.</w:t>
      </w:r>
    </w:p>
    <w:p w:rsidR="00651DA9" w:rsidRDefault="00651DA9" w:rsidP="00F131A8">
      <w:pPr>
        <w:spacing w:after="180"/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</w:pP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Proposal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 w:rsidR="0060719E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0"/>
        </w:rPr>
        <w:t>14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: For </w:t>
      </w:r>
      <w:r w:rsidR="00801131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</w:rPr>
        <w:t>CB-Msg3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 w:rsidR="009F58FE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EDT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,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similar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mehcani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sm like Msg4 in RACH can be reused for contention resolution, e.g.,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if the beginning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part (e.g. 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>48 bits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)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in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the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DL message mat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c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corresponding part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o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f the UL message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sent by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 UE, contention resolution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is considered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successful for </w:t>
      </w:r>
      <w:r w:rsidR="00D058B7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CB-Msg3</w:t>
      </w:r>
      <w:r w:rsidR="00073E9B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by the UE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.</w:t>
      </w:r>
    </w:p>
    <w:p w:rsidR="005D7F27" w:rsidRPr="00DA0985" w:rsidRDefault="00D970D0" w:rsidP="00F131A8">
      <w:pPr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There is </w:t>
      </w:r>
      <w:r w:rsidR="006C5DD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need to handle the exceptional case that </w:t>
      </w:r>
      <w:r w:rsidR="00651DA9" w:rsidRPr="00651DA9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="00651DA9" w:rsidRPr="00651D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may not receive any </w:t>
      </w:r>
      <w:r w:rsidR="00C00B83">
        <w:rPr>
          <w:rFonts w:ascii="Times New Roman" w:eastAsia="宋体" w:hAnsi="Times New Roman" w:cs="Times New Roman" w:hint="eastAsia"/>
          <w:kern w:val="0"/>
          <w:sz w:val="20"/>
          <w:szCs w:val="24"/>
        </w:rPr>
        <w:t>response</w:t>
      </w:r>
      <w:r w:rsidR="00C00B83" w:rsidRPr="00651D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51DA9" w:rsidRPr="00651D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from the network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after the </w:t>
      </w:r>
      <w:r w:rsidR="00C00B83">
        <w:rPr>
          <w:rFonts w:ascii="Times New Roman" w:eastAsia="宋体" w:hAnsi="Times New Roman" w:cs="Times New Roman" w:hint="eastAsia"/>
          <w:kern w:val="0"/>
          <w:sz w:val="20"/>
          <w:szCs w:val="24"/>
        </w:rPr>
        <w:t>CB-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Msg3 transmission. To this end, </w:t>
      </w:r>
      <w:r w:rsidR="008A618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just starts PDCCH monitoring for Msg4 scheduling during CB-Msg3 </w:t>
      </w:r>
      <w:r w:rsidR="00C13C11">
        <w:rPr>
          <w:rFonts w:ascii="Times New Roman" w:eastAsia="宋体" w:hAnsi="Times New Roman" w:cs="Times New Roman" w:hint="eastAsia"/>
          <w:kern w:val="0"/>
          <w:sz w:val="20"/>
          <w:szCs w:val="24"/>
        </w:rPr>
        <w:t>window</w:t>
      </w:r>
      <w:r w:rsidR="007A326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If the Msg4 corresponding to its identity is not received within the window, UE considers the </w:t>
      </w:r>
      <w:r w:rsidR="007D7042">
        <w:rPr>
          <w:rFonts w:ascii="Times New Roman" w:eastAsia="宋体" w:hAnsi="Times New Roman" w:cs="Times New Roman" w:hint="eastAsia"/>
          <w:kern w:val="0"/>
          <w:sz w:val="20"/>
          <w:szCs w:val="24"/>
        </w:rPr>
        <w:t>CB-</w:t>
      </w:r>
      <w:r w:rsidR="007A326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Msg3 transmission </w:t>
      </w:r>
      <w:r w:rsidR="00D1052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corresponding replica </w:t>
      </w:r>
      <w:r w:rsidR="007A3263">
        <w:rPr>
          <w:rFonts w:ascii="Times New Roman" w:eastAsia="宋体" w:hAnsi="Times New Roman" w:cs="Times New Roman" w:hint="eastAsia"/>
          <w:kern w:val="0"/>
          <w:sz w:val="20"/>
          <w:szCs w:val="24"/>
        </w:rPr>
        <w:t>failure</w:t>
      </w:r>
      <w:r w:rsidR="00144A59">
        <w:rPr>
          <w:rFonts w:ascii="Times New Roman" w:eastAsia="宋体" w:hAnsi="Times New Roman" w:cs="Times New Roman" w:hint="eastAsia"/>
          <w:kern w:val="0"/>
          <w:sz w:val="20"/>
          <w:szCs w:val="24"/>
        </w:rPr>
        <w:t>;</w:t>
      </w:r>
      <w:r w:rsidR="007A326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1052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if </w:t>
      </w:r>
      <w:r w:rsidR="00D1052A" w:rsidRPr="00D1052A">
        <w:rPr>
          <w:rFonts w:ascii="Times New Roman" w:eastAsia="宋体" w:hAnsi="Times New Roman" w:cs="Times New Roman"/>
          <w:kern w:val="0"/>
          <w:sz w:val="20"/>
          <w:szCs w:val="24"/>
        </w:rPr>
        <w:t>CB-Msg3 window of the last replica</w:t>
      </w:r>
      <w:r w:rsidR="00D1052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expires, UE consider</w:t>
      </w:r>
      <w:r w:rsidR="00144A59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D1052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1052A">
        <w:rPr>
          <w:rFonts w:ascii="Times New Roman" w:eastAsia="宋体" w:hAnsi="Times New Roman" w:cs="Times New Roman"/>
          <w:kern w:val="0"/>
          <w:sz w:val="20"/>
          <w:szCs w:val="24"/>
        </w:rPr>
        <w:t>this</w:t>
      </w:r>
      <w:r w:rsidR="00D1052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CB-Msg3 transmission</w:t>
      </w:r>
      <w:r w:rsidR="00144A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procedure</w:t>
      </w:r>
      <w:r w:rsidR="00D1052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failure, and </w:t>
      </w:r>
      <w:r w:rsidR="000D2AF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perform the failure handling. </w:t>
      </w:r>
      <w:r w:rsidR="005D7F27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If the CB-</w:t>
      </w:r>
      <w:r w:rsidR="005D7F27">
        <w:rPr>
          <w:rFonts w:ascii="Times New Roman" w:eastAsia="MS Mincho" w:hAnsi="Times New Roman" w:cs="Times New Roman" w:hint="eastAsia"/>
          <w:noProof/>
          <w:kern w:val="0"/>
          <w:sz w:val="20"/>
          <w:szCs w:val="20"/>
        </w:rPr>
        <w:t>Msg3</w:t>
      </w:r>
      <w:r w:rsidR="005D7F27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 </w:t>
      </w:r>
      <w:r w:rsidR="00D5642E">
        <w:rPr>
          <w:rFonts w:ascii="Times New Roman" w:hAnsi="Times New Roman" w:cs="Times New Roman" w:hint="eastAsia"/>
          <w:noProof/>
          <w:kern w:val="0"/>
          <w:sz w:val="20"/>
          <w:szCs w:val="20"/>
        </w:rPr>
        <w:t>EDT fails</w:t>
      </w:r>
      <w:r w:rsidR="005D7F27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, the UE could re-attemp </w:t>
      </w:r>
      <w:r w:rsidR="009215AD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CB-Msg3 </w:t>
      </w:r>
      <w:r w:rsidR="005D7F27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 xml:space="preserve">transmsision </w:t>
      </w:r>
      <w:r w:rsidR="009215AD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procedure, </w:t>
      </w:r>
      <w:r w:rsidR="005D7F27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fallback to RA-EDT</w:t>
      </w:r>
      <w:r w:rsidR="005D7F27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or declare </w:t>
      </w:r>
      <w:r w:rsidR="005D7F27" w:rsidRPr="00C13C1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CB-Msg3 transmission </w:t>
      </w:r>
      <w:r w:rsidR="005D7F27">
        <w:rPr>
          <w:rFonts w:ascii="Times New Roman" w:hAnsi="Times New Roman" w:cs="Times New Roman" w:hint="eastAsia"/>
          <w:noProof/>
          <w:kern w:val="0"/>
          <w:sz w:val="20"/>
          <w:szCs w:val="20"/>
        </w:rPr>
        <w:t>failure</w:t>
      </w:r>
      <w:r w:rsidR="009215AD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to upper layers</w:t>
      </w:r>
      <w:r w:rsidR="005D7F27" w:rsidRPr="00651DA9">
        <w:rPr>
          <w:rFonts w:ascii="Times New Roman" w:eastAsia="MS Mincho" w:hAnsi="Times New Roman" w:cs="Times New Roman" w:hint="eastAsia"/>
          <w:noProof/>
          <w:kern w:val="0"/>
          <w:sz w:val="20"/>
          <w:szCs w:val="20"/>
          <w:lang w:eastAsia="en-US"/>
        </w:rPr>
        <w:t>.</w:t>
      </w:r>
      <w:r w:rsidR="009712C4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</w:t>
      </w:r>
    </w:p>
    <w:p w:rsidR="00F76B0A" w:rsidRPr="00C13C11" w:rsidRDefault="00F76B0A" w:rsidP="00F131A8">
      <w:pPr>
        <w:spacing w:after="180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Proposal </w:t>
      </w:r>
      <w:r w:rsidR="0060719E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15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: If the CB-Msg3 window </w:t>
      </w:r>
      <w:r w:rsidR="00D1052A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of the last replica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expires, the UE will assume this CB-Msg3 transmission </w:t>
      </w:r>
      <w:r w:rsidR="00144A59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procedure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fails</w:t>
      </w:r>
      <w:r w:rsidR="009215AD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. RAN2 further discusses whether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the UE re-attemp</w:t>
      </w:r>
      <w:r w:rsidR="00D34B56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s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another </w:t>
      </w:r>
      <w:r w:rsidR="00144A59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CB-Msg3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transmission</w:t>
      </w:r>
      <w:r w:rsidR="00D34B56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,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fall</w:t>
      </w:r>
      <w:r w:rsidR="00073E9B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s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back to RA-EDT or declare</w:t>
      </w:r>
      <w:r w:rsidR="00073E9B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s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CB-Msg3 transmission failure</w:t>
      </w:r>
      <w:r w:rsidR="00D34B56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to upper layers in this case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.</w:t>
      </w:r>
    </w:p>
    <w:p w:rsidR="00F94E61" w:rsidRDefault="00F94E61" w:rsidP="00D058B7">
      <w:pPr>
        <w:pStyle w:val="1"/>
        <w:numPr>
          <w:ilvl w:val="0"/>
          <w:numId w:val="0"/>
        </w:numPr>
        <w:spacing w:before="180"/>
        <w:ind w:left="432" w:hangingChars="120" w:hanging="432"/>
        <w:jc w:val="both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>Conclusion</w:t>
      </w:r>
    </w:p>
    <w:p w:rsidR="006448F1" w:rsidRDefault="002702AB" w:rsidP="00D058B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this document, we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analyse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potential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impacts </w:t>
      </w:r>
      <w:r w:rsidR="006448F1">
        <w:rPr>
          <w:rFonts w:ascii="Times New Roman" w:eastAsia="宋体" w:hAnsi="Times New Roman" w:cs="Times New Roman" w:hint="eastAsia"/>
          <w:sz w:val="20"/>
          <w:szCs w:val="24"/>
          <w:lang w:val="en-GB"/>
        </w:rPr>
        <w:t>for UL capacity enhancements in IoT NTN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and find the following </w:t>
      </w:r>
      <w:r w:rsidR="006448F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and 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>proposals:</w:t>
      </w:r>
    </w:p>
    <w:p w:rsidR="00073E9B" w:rsidRPr="00CC2686" w:rsidRDefault="00073E9B" w:rsidP="00073E9B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CC268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1: </w:t>
      </w:r>
      <w:r w:rsidRPr="00CC2686">
        <w:rPr>
          <w:rFonts w:ascii="Times New Roman" w:eastAsia="Arial Unicode MS" w:hAnsi="Times New Roman" w:cs="Times New Roman"/>
          <w:b/>
          <w:sz w:val="20"/>
          <w:szCs w:val="20"/>
        </w:rPr>
        <w:t>Reuse the existing CE level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s</w:t>
      </w:r>
      <w:r w:rsidRPr="00CC2686">
        <w:rPr>
          <w:rFonts w:ascii="Times New Roman" w:eastAsia="Arial Unicode MS" w:hAnsi="Times New Roman" w:cs="Times New Roman"/>
          <w:b/>
          <w:sz w:val="20"/>
          <w:szCs w:val="20"/>
        </w:rPr>
        <w:t xml:space="preserve"> </w:t>
      </w:r>
      <w:r w:rsidRPr="00CC2686">
        <w:rPr>
          <w:rFonts w:ascii="Times New Roman" w:eastAsia="Arial Unicode MS" w:hAnsi="Times New Roman" w:cs="Times New Roman" w:hint="eastAsia"/>
          <w:b/>
          <w:sz w:val="20"/>
          <w:szCs w:val="20"/>
        </w:rPr>
        <w:t>and RSRP thresholds</w:t>
      </w:r>
      <w:r w:rsidRPr="00CC2686">
        <w:rPr>
          <w:rFonts w:ascii="Times New Roman" w:eastAsia="Arial Unicode MS" w:hAnsi="Times New Roman" w:cs="Times New Roman"/>
          <w:b/>
          <w:sz w:val="20"/>
          <w:szCs w:val="20"/>
        </w:rPr>
        <w:t xml:space="preserve"> for CB-Msg3</w:t>
      </w:r>
      <w:r w:rsidRPr="00CC268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procedure</w:t>
      </w:r>
      <w:r w:rsidRPr="00CC2686">
        <w:rPr>
          <w:rFonts w:ascii="Times New Roman" w:eastAsia="Arial Unicode MS" w:hAnsi="Times New Roman" w:cs="Times New Roman"/>
          <w:b/>
          <w:sz w:val="20"/>
          <w:szCs w:val="20"/>
        </w:rPr>
        <w:t>.</w:t>
      </w:r>
    </w:p>
    <w:p w:rsidR="00073E9B" w:rsidRDefault="00073E9B" w:rsidP="00073E9B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A50930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2: The maximum TBS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can be configured in the same way </w:t>
      </w:r>
      <w:r w:rsidRPr="00A50930">
        <w:rPr>
          <w:rFonts w:ascii="Times New Roman" w:eastAsia="Arial Unicode MS" w:hAnsi="Times New Roman" w:cs="Times New Roman" w:hint="eastAsia"/>
          <w:b/>
          <w:sz w:val="20"/>
          <w:szCs w:val="20"/>
        </w:rPr>
        <w:t>as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the legacy</w:t>
      </w:r>
      <w:r w:rsidRPr="00A50930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EDT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(i.e. per CE level)</w:t>
      </w:r>
      <w:r w:rsidRPr="00A50930"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073E9B" w:rsidRPr="005C3D17" w:rsidRDefault="00073E9B" w:rsidP="00073E9B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5C3D1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3: </w:t>
      </w:r>
      <w:r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CB-Msg3 specific configuration is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included</w:t>
      </w:r>
      <w:r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in one field contained in SIB2(-NB).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T</w:t>
      </w:r>
      <w:r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he presence of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lastRenderedPageBreak/>
        <w:t xml:space="preserve">this </w:t>
      </w:r>
      <w:r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CB-Msg3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specific </w:t>
      </w:r>
      <w:r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>field indicate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s</w:t>
      </w:r>
      <w:r w:rsidRPr="00487DA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that </w:t>
      </w:r>
      <w:r w:rsidRPr="005C3D17">
        <w:rPr>
          <w:rFonts w:ascii="Times New Roman" w:eastAsia="Arial Unicode MS" w:hAnsi="Times New Roman" w:cs="Times New Roman" w:hint="eastAsia"/>
          <w:b/>
          <w:sz w:val="20"/>
          <w:szCs w:val="20"/>
        </w:rPr>
        <w:t>the UE is allowed to initiate CB-Msg3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EDT in the cell.</w:t>
      </w:r>
    </w:p>
    <w:p w:rsidR="00F465DD" w:rsidRPr="007A0294" w:rsidRDefault="00F465DD" w:rsidP="00F465DD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  <w:lang w:val="x-none"/>
        </w:rPr>
      </w:pPr>
      <w:r w:rsidRPr="007A029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4</w:t>
      </w:r>
      <w:r w:rsidRPr="007A0294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Introduce per CE level resource pools which include </w:t>
      </w:r>
      <w:r w:rsidRPr="007A0294">
        <w:rPr>
          <w:rFonts w:ascii="Times New Roman" w:eastAsia="Arial Unicode MS" w:hAnsi="Times New Roman" w:cs="Times New Roman" w:hint="eastAsia"/>
          <w:b/>
          <w:sz w:val="20"/>
          <w:szCs w:val="20"/>
        </w:rPr>
        <w:t>the CB-Msg3 EDT cell specific PUSCH resources.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UE selects the resource pool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with the intended CE level, according to the RSRP criterion.</w:t>
      </w:r>
    </w:p>
    <w:p w:rsidR="00073E9B" w:rsidRDefault="00073E9B" w:rsidP="00073E9B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5</w:t>
      </w: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>: The details on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physical</w:t>
      </w: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resource </w:t>
      </w:r>
      <w:r w:rsidRPr="00C90FE7">
        <w:rPr>
          <w:rFonts w:ascii="Times New Roman" w:eastAsia="Arial Unicode MS" w:hAnsi="Times New Roman" w:cs="Times New Roman"/>
          <w:b/>
          <w:sz w:val="20"/>
          <w:szCs w:val="20"/>
        </w:rPr>
        <w:t>structure</w:t>
      </w: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of CB-Msg3 EDT in the resource pool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(e.g. whether to reuse the existing RU in NB-IoT or design other resource granularity) </w:t>
      </w:r>
      <w:r w:rsidRPr="00C90FE7">
        <w:rPr>
          <w:rFonts w:ascii="Times New Roman" w:eastAsia="Arial Unicode MS" w:hAnsi="Times New Roman" w:cs="Times New Roman" w:hint="eastAsia"/>
          <w:b/>
          <w:sz w:val="20"/>
          <w:szCs w:val="20"/>
        </w:rPr>
        <w:t>are left to RAN1.</w:t>
      </w:r>
    </w:p>
    <w:p w:rsidR="00073E9B" w:rsidRDefault="00073E9B" w:rsidP="00073E9B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5a: UE selects the PUSCH resources for replica transmissions in the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resource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pool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with the selected CE level. </w:t>
      </w:r>
    </w:p>
    <w:p w:rsidR="00073E9B" w:rsidRDefault="00073E9B" w:rsidP="00073E9B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>P</w:t>
      </w:r>
      <w:r w:rsidRPr="00F80916">
        <w:rPr>
          <w:rFonts w:ascii="Times New Roman" w:eastAsia="Arial Unicode MS" w:hAnsi="Times New Roman" w:cs="Times New Roman"/>
          <w:b/>
          <w:sz w:val="20"/>
          <w:szCs w:val="20"/>
        </w:rPr>
        <w:t>r</w:t>
      </w: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oposal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6</w:t>
      </w:r>
      <w:r w:rsidRPr="00F8091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Each CE-level is configured with a "number of repetition" which is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to the resource pool of the corresponding CE-level.</w:t>
      </w:r>
    </w:p>
    <w:p w:rsidR="00073E9B" w:rsidRDefault="00073E9B" w:rsidP="00073E9B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6a: Each CE-level is configured with an MCS level, which is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associate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d to the resource pool of the corresponding CE-level. </w:t>
      </w:r>
    </w:p>
    <w:p w:rsidR="00073E9B" w:rsidRDefault="00073E9B" w:rsidP="00073E9B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6b: For a CB-Msg3 EDT transmission, UE applies the "number of repetition" and MCS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associated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with the selected CE level. </w:t>
      </w:r>
    </w:p>
    <w:p w:rsidR="00073E9B" w:rsidRDefault="00073E9B" w:rsidP="00073E9B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AF16CC">
        <w:rPr>
          <w:rFonts w:ascii="Times New Roman" w:eastAsia="Arial Unicode MS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7</w:t>
      </w:r>
      <w:r w:rsidRPr="00AF16CC">
        <w:rPr>
          <w:rFonts w:ascii="Times New Roman" w:eastAsia="Arial Unicode MS" w:hAnsi="Times New Roman" w:cs="Times New Roman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The </w:t>
      </w:r>
      <w:r w:rsidRPr="00AF16CC">
        <w:rPr>
          <w:rFonts w:ascii="Times New Roman" w:eastAsia="Arial Unicode MS" w:hAnsi="Times New Roman" w:cs="Times New Roman"/>
          <w:b/>
          <w:sz w:val="20"/>
          <w:szCs w:val="20"/>
        </w:rPr>
        <w:t xml:space="preserve">CE level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selected </w:t>
      </w:r>
      <w:r w:rsidRPr="00AF16CC">
        <w:rPr>
          <w:rFonts w:ascii="Times New Roman" w:eastAsia="Arial Unicode MS" w:hAnsi="Times New Roman" w:cs="Times New Roman"/>
          <w:b/>
          <w:sz w:val="20"/>
          <w:szCs w:val="20"/>
        </w:rPr>
        <w:t>upon the initiation of CB-Msg3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EDT</w:t>
      </w:r>
      <w:r w:rsidRPr="00AF16CC">
        <w:rPr>
          <w:rFonts w:ascii="Times New Roman" w:eastAsia="Arial Unicode MS" w:hAnsi="Times New Roman" w:cs="Times New Roman"/>
          <w:b/>
          <w:sz w:val="20"/>
          <w:szCs w:val="20"/>
        </w:rPr>
        <w:t xml:space="preserve"> will be used for each replica transmission for this CB-Msg3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EDT procedure.</w:t>
      </w:r>
    </w:p>
    <w:p w:rsidR="00073E9B" w:rsidRPr="00D774E3" w:rsidRDefault="00073E9B" w:rsidP="00073E9B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8</w:t>
      </w: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</w:t>
      </w: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CB-Msg3 transmission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procedure follows </w:t>
      </w: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the legacy mechanism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with grant based handling</w:t>
      </w:r>
      <w:r w:rsidRPr="00D774E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073E9B" w:rsidRDefault="00073E9B" w:rsidP="00073E9B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9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 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CB-Msg3 window is started for each Replica transmission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respectively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, and the UE only monitors PDCCH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scrambled with the corresponding CB-Msg3-RNTI for the corresponding replica 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within the </w:t>
      </w:r>
      <w:r w:rsidRPr="00624AC0">
        <w:rPr>
          <w:rFonts w:ascii="Times New Roman" w:eastAsia="宋体" w:hAnsi="Times New Roman" w:cs="Times New Roman"/>
          <w:b/>
          <w:kern w:val="0"/>
          <w:sz w:val="20"/>
          <w:szCs w:val="24"/>
        </w:rPr>
        <w:t>CB-Msg3 window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.</w:t>
      </w:r>
    </w:p>
    <w:p w:rsidR="00073E9B" w:rsidRPr="00AF16CC" w:rsidRDefault="00073E9B" w:rsidP="00073E9B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10: UE considers the CB-Msg3 transmission failure upon the </w:t>
      </w:r>
      <w:r w:rsidRPr="00D1052A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CB-Msg3 window expires for the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last </w:t>
      </w:r>
      <w:r w:rsidRPr="00D1052A">
        <w:rPr>
          <w:rFonts w:ascii="Times New Roman" w:eastAsia="宋体" w:hAnsi="Times New Roman" w:cs="Times New Roman"/>
          <w:b/>
          <w:kern w:val="0"/>
          <w:sz w:val="20"/>
          <w:szCs w:val="24"/>
        </w:rPr>
        <w:t>replica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073E9B" w:rsidRPr="00AF16CC" w:rsidRDefault="00073E9B" w:rsidP="00073E9B">
      <w:pPr>
        <w:spacing w:after="180"/>
        <w:ind w:left="1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Proposal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11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: For DSA case, after the end of all repetition of CB-Msg3 PUSCH transmission of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each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replica, UE starts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the corresponding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window for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NW 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response reception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taking UE-eNB RTT into account. </w:t>
      </w:r>
    </w:p>
    <w:p w:rsidR="00073E9B" w:rsidRDefault="00073E9B" w:rsidP="00073E9B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1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2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CB-Msg3-RNTI should be computed for each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eplica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respectively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CB-Msg3 EDT.</w:t>
      </w:r>
    </w:p>
    <w:p w:rsidR="00073E9B" w:rsidRPr="00CD1B69" w:rsidRDefault="00073E9B" w:rsidP="00073E9B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Proposal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13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: OCC index can be considered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for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CB-Msg3 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RNTI calculation for NPUSCH format single tone at least for OCC length 2.</w:t>
      </w:r>
    </w:p>
    <w:p w:rsidR="00073E9B" w:rsidRDefault="00073E9B" w:rsidP="00073E9B">
      <w:pPr>
        <w:spacing w:after="180"/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</w:pP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Proposal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0"/>
        </w:rPr>
        <w:t>14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: For </w:t>
      </w:r>
      <w:r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</w:rPr>
        <w:t>CB-Msg3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EDT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,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similar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mehcani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sm like Msg4 in RACH can be reused for contention resolution, e.g.,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if the beginning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part (e.g. 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>48 bits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)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in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the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DL message mat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c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corresponding part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o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f the UL message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sent by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 UE, contention resolution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is considered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successful for </w:t>
      </w:r>
      <w:r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CB-Msg3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by the UE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.</w:t>
      </w:r>
    </w:p>
    <w:p w:rsidR="001C734C" w:rsidRPr="00073E9B" w:rsidRDefault="00073E9B" w:rsidP="00B22845">
      <w:pPr>
        <w:spacing w:after="180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Proposal 15: If the CB-Msg3 window of the last replica expires, the UE will assume this CB-Msg3 transmission procedure fails. RAN2 further discusses whether the UE re-attemps another CB-Msg3 transmission, falls back to RA-EDT or declares CB-Msg3 transmission failure to upper layers in this case.</w:t>
      </w:r>
    </w:p>
    <w:p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>Reference</w:t>
      </w:r>
    </w:p>
    <w:p w:rsidR="005208AB" w:rsidRPr="00FB2BB5" w:rsidRDefault="0095153F" w:rsidP="0095153F">
      <w:pPr>
        <w:numPr>
          <w:ilvl w:val="0"/>
          <w:numId w:val="17"/>
        </w:numPr>
        <w:spacing w:after="180"/>
        <w:rPr>
          <w:rFonts w:ascii="Times New Roman" w:hAnsi="Times New Roman" w:cs="Times New Roman"/>
          <w:sz w:val="20"/>
          <w:szCs w:val="20"/>
        </w:rPr>
      </w:pPr>
      <w:bookmarkStart w:id="7" w:name="_Ref162621105"/>
      <w:r w:rsidRPr="00FB2BB5">
        <w:rPr>
          <w:rFonts w:ascii="Times New Roman" w:eastAsia="宋体" w:hAnsi="Times New Roman" w:cs="Times New Roman"/>
          <w:sz w:val="20"/>
          <w:szCs w:val="20"/>
          <w:lang w:val="en-GB"/>
        </w:rPr>
        <w:t>R2-2410913</w:t>
      </w:r>
      <w:r w:rsidRPr="00FB2BB5">
        <w:rPr>
          <w:rFonts w:ascii="Times New Roman" w:eastAsia="宋体" w:hAnsi="Times New Roman" w:cs="Times New Roman" w:hint="eastAsia"/>
          <w:sz w:val="20"/>
          <w:szCs w:val="20"/>
          <w:lang w:val="en-GB"/>
        </w:rPr>
        <w:tab/>
      </w:r>
      <w:r w:rsidRPr="00FB2BB5">
        <w:rPr>
          <w:rFonts w:ascii="Times New Roman" w:eastAsia="宋体" w:hAnsi="Times New Roman" w:cs="Times New Roman"/>
          <w:sz w:val="20"/>
          <w:szCs w:val="20"/>
          <w:lang w:val="en-GB"/>
        </w:rPr>
        <w:t>Report from Break-out session on NR-NTN and IoT-NTN</w:t>
      </w:r>
      <w:r w:rsidRPr="00FB2BB5">
        <w:rPr>
          <w:rFonts w:ascii="Times New Roman" w:eastAsia="宋体" w:hAnsi="Times New Roman" w:cs="Times New Roman" w:hint="eastAsia"/>
          <w:sz w:val="20"/>
          <w:szCs w:val="20"/>
          <w:lang w:val="en-GB"/>
        </w:rPr>
        <w:tab/>
      </w:r>
      <w:r w:rsidRPr="00FB2BB5">
        <w:rPr>
          <w:rFonts w:ascii="Times New Roman" w:eastAsia="宋体" w:hAnsi="Times New Roman" w:cs="Times New Roman"/>
          <w:sz w:val="20"/>
          <w:szCs w:val="20"/>
          <w:lang w:val="en-GB"/>
        </w:rPr>
        <w:t>Session Chair (ZTE Corporation)</w:t>
      </w:r>
    </w:p>
    <w:p w:rsidR="0095153F" w:rsidRPr="00FB2BB5" w:rsidRDefault="0095153F" w:rsidP="0095153F">
      <w:pPr>
        <w:numPr>
          <w:ilvl w:val="0"/>
          <w:numId w:val="17"/>
        </w:numPr>
        <w:spacing w:after="180"/>
        <w:rPr>
          <w:rFonts w:ascii="Times New Roman" w:hAnsi="Times New Roman" w:cs="Times New Roman"/>
          <w:sz w:val="20"/>
          <w:szCs w:val="20"/>
        </w:rPr>
      </w:pPr>
      <w:r w:rsidRPr="00FB2BB5">
        <w:rPr>
          <w:rFonts w:ascii="Times New Roman" w:hAnsi="Times New Roman" w:cs="Times New Roman" w:hint="eastAsia"/>
          <w:sz w:val="20"/>
          <w:szCs w:val="20"/>
        </w:rPr>
        <w:t>TS 36.331</w:t>
      </w:r>
    </w:p>
    <w:p w:rsidR="00F22B9B" w:rsidRPr="00FB2BB5" w:rsidRDefault="004503DC" w:rsidP="004503DC">
      <w:pPr>
        <w:numPr>
          <w:ilvl w:val="0"/>
          <w:numId w:val="17"/>
        </w:numPr>
        <w:spacing w:after="180"/>
        <w:rPr>
          <w:rFonts w:ascii="Times New Roman" w:hAnsi="Times New Roman" w:cs="Times New Roman"/>
          <w:sz w:val="20"/>
          <w:szCs w:val="20"/>
        </w:rPr>
      </w:pPr>
      <w:r w:rsidRPr="00FB2BB5">
        <w:rPr>
          <w:rFonts w:ascii="Times New Roman" w:hAnsi="Times New Roman" w:cs="Times New Roman"/>
          <w:sz w:val="20"/>
          <w:szCs w:val="20"/>
        </w:rPr>
        <w:t>R2-2500010</w:t>
      </w:r>
      <w:r w:rsidRPr="00FB2BB5">
        <w:rPr>
          <w:rFonts w:ascii="Times New Roman" w:hAnsi="Times New Roman" w:cs="Times New Roman" w:hint="eastAsia"/>
          <w:sz w:val="20"/>
          <w:szCs w:val="20"/>
        </w:rPr>
        <w:tab/>
      </w:r>
      <w:r w:rsidRPr="00FB2BB5">
        <w:rPr>
          <w:rFonts w:ascii="Times New Roman" w:hAnsi="Times New Roman" w:cs="Times New Roman"/>
          <w:sz w:val="20"/>
          <w:szCs w:val="20"/>
        </w:rPr>
        <w:t>Reply LS on OCC for CB-msg3 NPUSCH</w:t>
      </w:r>
    </w:p>
    <w:p w:rsidR="00F53DD3" w:rsidRPr="00CF0393" w:rsidRDefault="00F53DD3" w:rsidP="00481BA0">
      <w:pPr>
        <w:spacing w:after="180"/>
        <w:ind w:left="420"/>
        <w:rPr>
          <w:rFonts w:ascii="Times New Roman" w:hAnsi="Times New Roman" w:cs="Times New Roman"/>
        </w:rPr>
      </w:pPr>
      <w:bookmarkStart w:id="8" w:name="_Appendix_1:_Detailed"/>
      <w:bookmarkEnd w:id="7"/>
      <w:bookmarkEnd w:id="8"/>
    </w:p>
    <w:sectPr w:rsidR="00F53DD3" w:rsidRPr="00CF0393" w:rsidSect="00481BA0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417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B13" w:rsidRDefault="006A5B13">
      <w:r>
        <w:separator/>
      </w:r>
    </w:p>
  </w:endnote>
  <w:endnote w:type="continuationSeparator" w:id="0">
    <w:p w:rsidR="006A5B13" w:rsidRDefault="006A5B13">
      <w:r>
        <w:continuationSeparator/>
      </w:r>
    </w:p>
  </w:endnote>
  <w:endnote w:type="continuationNotice" w:id="1">
    <w:p w:rsidR="006A5B13" w:rsidRDefault="006A5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814" w:rsidRDefault="00B7481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06CBD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06CBD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B13" w:rsidRDefault="006A5B13">
      <w:r>
        <w:separator/>
      </w:r>
    </w:p>
  </w:footnote>
  <w:footnote w:type="continuationSeparator" w:id="0">
    <w:p w:rsidR="006A5B13" w:rsidRDefault="006A5B13">
      <w:r>
        <w:continuationSeparator/>
      </w:r>
    </w:p>
  </w:footnote>
  <w:footnote w:type="continuationNotice" w:id="1">
    <w:p w:rsidR="006A5B13" w:rsidRDefault="006A5B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814" w:rsidRDefault="00B7481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FA6D86"/>
    <w:multiLevelType w:val="hybridMultilevel"/>
    <w:tmpl w:val="CE1A6BC0"/>
    <w:lvl w:ilvl="0" w:tplc="84AC5590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433525C"/>
    <w:multiLevelType w:val="multilevel"/>
    <w:tmpl w:val="9D0EBA32"/>
    <w:lvl w:ilvl="0">
      <w:start w:val="5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7D6D5A"/>
    <w:multiLevelType w:val="hybridMultilevel"/>
    <w:tmpl w:val="AA94843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E9F0BDC"/>
    <w:multiLevelType w:val="hybridMultilevel"/>
    <w:tmpl w:val="0C8EF4B0"/>
    <w:lvl w:ilvl="0" w:tplc="2F2CF3F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5B514B"/>
    <w:multiLevelType w:val="hybridMultilevel"/>
    <w:tmpl w:val="D74897C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F0B18EC"/>
    <w:multiLevelType w:val="hybridMultilevel"/>
    <w:tmpl w:val="0E067288"/>
    <w:lvl w:ilvl="0" w:tplc="7BD07EE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>
    <w:nsid w:val="789127CD"/>
    <w:multiLevelType w:val="hybridMultilevel"/>
    <w:tmpl w:val="B4D601F0"/>
    <w:lvl w:ilvl="0" w:tplc="50D2028A">
      <w:start w:val="2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18"/>
  </w:num>
  <w:num w:numId="5">
    <w:abstractNumId w:val="19"/>
  </w:num>
  <w:num w:numId="6">
    <w:abstractNumId w:val="20"/>
  </w:num>
  <w:num w:numId="7">
    <w:abstractNumId w:val="3"/>
  </w:num>
  <w:num w:numId="8">
    <w:abstractNumId w:val="4"/>
  </w:num>
  <w:num w:numId="9">
    <w:abstractNumId w:val="2"/>
  </w:num>
  <w:num w:numId="10">
    <w:abstractNumId w:val="24"/>
  </w:num>
  <w:num w:numId="11">
    <w:abstractNumId w:val="9"/>
  </w:num>
  <w:num w:numId="12">
    <w:abstractNumId w:val="22"/>
  </w:num>
  <w:num w:numId="13">
    <w:abstractNumId w:val="23"/>
  </w:num>
  <w:num w:numId="14">
    <w:abstractNumId w:val="6"/>
  </w:num>
  <w:num w:numId="15">
    <w:abstractNumId w:val="21"/>
  </w:num>
  <w:num w:numId="16">
    <w:abstractNumId w:val="1"/>
  </w:num>
  <w:num w:numId="17">
    <w:abstractNumId w:val="5"/>
  </w:num>
  <w:num w:numId="18">
    <w:abstractNumId w:val="8"/>
  </w:num>
  <w:num w:numId="19">
    <w:abstractNumId w:val="10"/>
  </w:num>
  <w:num w:numId="20">
    <w:abstractNumId w:val="14"/>
  </w:num>
  <w:num w:numId="21">
    <w:abstractNumId w:val="13"/>
  </w:num>
  <w:num w:numId="22">
    <w:abstractNumId w:val="25"/>
  </w:num>
  <w:num w:numId="23">
    <w:abstractNumId w:val="7"/>
  </w:num>
  <w:num w:numId="24">
    <w:abstractNumId w:val="8"/>
  </w:num>
  <w:num w:numId="25">
    <w:abstractNumId w:val="12"/>
  </w:num>
  <w:num w:numId="26">
    <w:abstractNumId w:val="17"/>
  </w:num>
  <w:num w:numId="27">
    <w:abstractNumId w:val="16"/>
  </w:num>
  <w:num w:numId="28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0F55"/>
    <w:rsid w:val="0000232F"/>
    <w:rsid w:val="0000244A"/>
    <w:rsid w:val="00002A37"/>
    <w:rsid w:val="00003CF5"/>
    <w:rsid w:val="00004151"/>
    <w:rsid w:val="00004814"/>
    <w:rsid w:val="00004FB5"/>
    <w:rsid w:val="0000564C"/>
    <w:rsid w:val="00005936"/>
    <w:rsid w:val="00005E09"/>
    <w:rsid w:val="00005E92"/>
    <w:rsid w:val="00006446"/>
    <w:rsid w:val="00006896"/>
    <w:rsid w:val="00006AC8"/>
    <w:rsid w:val="0000717E"/>
    <w:rsid w:val="00007211"/>
    <w:rsid w:val="00007B09"/>
    <w:rsid w:val="00007CDC"/>
    <w:rsid w:val="00007E8F"/>
    <w:rsid w:val="000110A8"/>
    <w:rsid w:val="00011B28"/>
    <w:rsid w:val="00011B54"/>
    <w:rsid w:val="00012C1E"/>
    <w:rsid w:val="00013604"/>
    <w:rsid w:val="00013A56"/>
    <w:rsid w:val="00014BD4"/>
    <w:rsid w:val="0001532D"/>
    <w:rsid w:val="00015D15"/>
    <w:rsid w:val="0001623F"/>
    <w:rsid w:val="0001658E"/>
    <w:rsid w:val="00016666"/>
    <w:rsid w:val="00017139"/>
    <w:rsid w:val="00020A66"/>
    <w:rsid w:val="00020AB3"/>
    <w:rsid w:val="00020BBA"/>
    <w:rsid w:val="00021A2D"/>
    <w:rsid w:val="00021ACF"/>
    <w:rsid w:val="0002314B"/>
    <w:rsid w:val="000235AA"/>
    <w:rsid w:val="00023CC2"/>
    <w:rsid w:val="0002512A"/>
    <w:rsid w:val="0002564D"/>
    <w:rsid w:val="00025756"/>
    <w:rsid w:val="00025ECA"/>
    <w:rsid w:val="000264A7"/>
    <w:rsid w:val="00026F50"/>
    <w:rsid w:val="000272FF"/>
    <w:rsid w:val="0002775D"/>
    <w:rsid w:val="00027A07"/>
    <w:rsid w:val="00027D83"/>
    <w:rsid w:val="000304CA"/>
    <w:rsid w:val="00030B2B"/>
    <w:rsid w:val="000311AE"/>
    <w:rsid w:val="00031598"/>
    <w:rsid w:val="0003177D"/>
    <w:rsid w:val="000319EE"/>
    <w:rsid w:val="00031E0E"/>
    <w:rsid w:val="000325B8"/>
    <w:rsid w:val="00032D94"/>
    <w:rsid w:val="00033EF7"/>
    <w:rsid w:val="00034983"/>
    <w:rsid w:val="00034C15"/>
    <w:rsid w:val="00034C22"/>
    <w:rsid w:val="000351B9"/>
    <w:rsid w:val="00035C8C"/>
    <w:rsid w:val="000368C3"/>
    <w:rsid w:val="00036A33"/>
    <w:rsid w:val="00036BA1"/>
    <w:rsid w:val="0003729D"/>
    <w:rsid w:val="00037A23"/>
    <w:rsid w:val="00040244"/>
    <w:rsid w:val="00041011"/>
    <w:rsid w:val="0004192F"/>
    <w:rsid w:val="000422E2"/>
    <w:rsid w:val="000425BA"/>
    <w:rsid w:val="00042D9D"/>
    <w:rsid w:val="00042F22"/>
    <w:rsid w:val="000433A2"/>
    <w:rsid w:val="000436A1"/>
    <w:rsid w:val="00043756"/>
    <w:rsid w:val="000444EF"/>
    <w:rsid w:val="000445FB"/>
    <w:rsid w:val="00044AD2"/>
    <w:rsid w:val="00044C99"/>
    <w:rsid w:val="000454D1"/>
    <w:rsid w:val="000455FB"/>
    <w:rsid w:val="000456BB"/>
    <w:rsid w:val="00045854"/>
    <w:rsid w:val="00046442"/>
    <w:rsid w:val="0004666B"/>
    <w:rsid w:val="00047AA8"/>
    <w:rsid w:val="0005089B"/>
    <w:rsid w:val="000515FE"/>
    <w:rsid w:val="00051BBE"/>
    <w:rsid w:val="00052A07"/>
    <w:rsid w:val="00052C40"/>
    <w:rsid w:val="000534E3"/>
    <w:rsid w:val="00054205"/>
    <w:rsid w:val="000549E3"/>
    <w:rsid w:val="00054D0D"/>
    <w:rsid w:val="000552B7"/>
    <w:rsid w:val="000557CA"/>
    <w:rsid w:val="0005606A"/>
    <w:rsid w:val="00056F8B"/>
    <w:rsid w:val="00057117"/>
    <w:rsid w:val="000571D5"/>
    <w:rsid w:val="0005724C"/>
    <w:rsid w:val="0005750E"/>
    <w:rsid w:val="00060FF1"/>
    <w:rsid w:val="000616E7"/>
    <w:rsid w:val="00061B5C"/>
    <w:rsid w:val="00061DE7"/>
    <w:rsid w:val="00061FBA"/>
    <w:rsid w:val="0006262A"/>
    <w:rsid w:val="00062ED8"/>
    <w:rsid w:val="00062FC6"/>
    <w:rsid w:val="000634ED"/>
    <w:rsid w:val="00063B97"/>
    <w:rsid w:val="000645E3"/>
    <w:rsid w:val="0006487E"/>
    <w:rsid w:val="00064E3B"/>
    <w:rsid w:val="0006540E"/>
    <w:rsid w:val="00065E1A"/>
    <w:rsid w:val="000663E8"/>
    <w:rsid w:val="00070603"/>
    <w:rsid w:val="000715BC"/>
    <w:rsid w:val="00071695"/>
    <w:rsid w:val="00071781"/>
    <w:rsid w:val="00071AE2"/>
    <w:rsid w:val="000726AF"/>
    <w:rsid w:val="000727B2"/>
    <w:rsid w:val="000733E3"/>
    <w:rsid w:val="00073B47"/>
    <w:rsid w:val="00073E9B"/>
    <w:rsid w:val="000741FB"/>
    <w:rsid w:val="000749E2"/>
    <w:rsid w:val="00075327"/>
    <w:rsid w:val="000754D6"/>
    <w:rsid w:val="000771D1"/>
    <w:rsid w:val="000773D3"/>
    <w:rsid w:val="00077E5F"/>
    <w:rsid w:val="00080150"/>
    <w:rsid w:val="0008036A"/>
    <w:rsid w:val="0008052D"/>
    <w:rsid w:val="0008081B"/>
    <w:rsid w:val="000819F4"/>
    <w:rsid w:val="00081AE6"/>
    <w:rsid w:val="0008269A"/>
    <w:rsid w:val="0008377C"/>
    <w:rsid w:val="00084B99"/>
    <w:rsid w:val="0008535A"/>
    <w:rsid w:val="000855EB"/>
    <w:rsid w:val="00085689"/>
    <w:rsid w:val="000857DB"/>
    <w:rsid w:val="00085B52"/>
    <w:rsid w:val="00085C49"/>
    <w:rsid w:val="000866F2"/>
    <w:rsid w:val="00086A64"/>
    <w:rsid w:val="000873A9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05C"/>
    <w:rsid w:val="00097742"/>
    <w:rsid w:val="000A09D3"/>
    <w:rsid w:val="000A0AF6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05D"/>
    <w:rsid w:val="000B215A"/>
    <w:rsid w:val="000B2719"/>
    <w:rsid w:val="000B2828"/>
    <w:rsid w:val="000B2DBC"/>
    <w:rsid w:val="000B2F12"/>
    <w:rsid w:val="000B3A8F"/>
    <w:rsid w:val="000B4AB9"/>
    <w:rsid w:val="000B58C3"/>
    <w:rsid w:val="000B613E"/>
    <w:rsid w:val="000B61E9"/>
    <w:rsid w:val="000B6E5B"/>
    <w:rsid w:val="000B7143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353F"/>
    <w:rsid w:val="000C6E26"/>
    <w:rsid w:val="000D03CB"/>
    <w:rsid w:val="000D0B2A"/>
    <w:rsid w:val="000D0D07"/>
    <w:rsid w:val="000D1A0F"/>
    <w:rsid w:val="000D20F3"/>
    <w:rsid w:val="000D2AF6"/>
    <w:rsid w:val="000D3445"/>
    <w:rsid w:val="000D3CE0"/>
    <w:rsid w:val="000D4797"/>
    <w:rsid w:val="000D4E1C"/>
    <w:rsid w:val="000D4F3E"/>
    <w:rsid w:val="000D53A8"/>
    <w:rsid w:val="000D58D0"/>
    <w:rsid w:val="000D5E26"/>
    <w:rsid w:val="000D6004"/>
    <w:rsid w:val="000D6089"/>
    <w:rsid w:val="000D6AF9"/>
    <w:rsid w:val="000D6C9C"/>
    <w:rsid w:val="000D6D11"/>
    <w:rsid w:val="000E0527"/>
    <w:rsid w:val="000E0DB9"/>
    <w:rsid w:val="000E0E14"/>
    <w:rsid w:val="000E1E92"/>
    <w:rsid w:val="000E25CE"/>
    <w:rsid w:val="000E2C23"/>
    <w:rsid w:val="000E47CC"/>
    <w:rsid w:val="000E4851"/>
    <w:rsid w:val="000E4A11"/>
    <w:rsid w:val="000E6D73"/>
    <w:rsid w:val="000E6EB9"/>
    <w:rsid w:val="000F04D1"/>
    <w:rsid w:val="000F06D6"/>
    <w:rsid w:val="000F0EB1"/>
    <w:rsid w:val="000F1106"/>
    <w:rsid w:val="000F1BCA"/>
    <w:rsid w:val="000F1F03"/>
    <w:rsid w:val="000F20B4"/>
    <w:rsid w:val="000F2722"/>
    <w:rsid w:val="000F2941"/>
    <w:rsid w:val="000F2C63"/>
    <w:rsid w:val="000F3BE9"/>
    <w:rsid w:val="000F3F6C"/>
    <w:rsid w:val="000F4273"/>
    <w:rsid w:val="000F4934"/>
    <w:rsid w:val="000F4AAE"/>
    <w:rsid w:val="000F4EB9"/>
    <w:rsid w:val="000F6394"/>
    <w:rsid w:val="000F660E"/>
    <w:rsid w:val="000F6845"/>
    <w:rsid w:val="000F6B0A"/>
    <w:rsid w:val="000F6D0A"/>
    <w:rsid w:val="000F6DF3"/>
    <w:rsid w:val="000F6F1A"/>
    <w:rsid w:val="000F6F7D"/>
    <w:rsid w:val="000F7E60"/>
    <w:rsid w:val="0010022D"/>
    <w:rsid w:val="001005FF"/>
    <w:rsid w:val="00100C38"/>
    <w:rsid w:val="00100D7B"/>
    <w:rsid w:val="00100DBF"/>
    <w:rsid w:val="00100F06"/>
    <w:rsid w:val="0010127B"/>
    <w:rsid w:val="0010139F"/>
    <w:rsid w:val="0010257A"/>
    <w:rsid w:val="001032E8"/>
    <w:rsid w:val="00103B95"/>
    <w:rsid w:val="00103F29"/>
    <w:rsid w:val="0010455E"/>
    <w:rsid w:val="001062FB"/>
    <w:rsid w:val="001063E6"/>
    <w:rsid w:val="00106A4A"/>
    <w:rsid w:val="00110DEF"/>
    <w:rsid w:val="001111C0"/>
    <w:rsid w:val="001126F5"/>
    <w:rsid w:val="00112F0C"/>
    <w:rsid w:val="00112F56"/>
    <w:rsid w:val="00113CF4"/>
    <w:rsid w:val="00114190"/>
    <w:rsid w:val="001142CD"/>
    <w:rsid w:val="001142F1"/>
    <w:rsid w:val="00114D46"/>
    <w:rsid w:val="001153EA"/>
    <w:rsid w:val="00115643"/>
    <w:rsid w:val="00116765"/>
    <w:rsid w:val="001207B5"/>
    <w:rsid w:val="00121570"/>
    <w:rsid w:val="00121752"/>
    <w:rsid w:val="001217F0"/>
    <w:rsid w:val="001219F5"/>
    <w:rsid w:val="00121A20"/>
    <w:rsid w:val="00121E0C"/>
    <w:rsid w:val="00123386"/>
    <w:rsid w:val="001236C1"/>
    <w:rsid w:val="0012377F"/>
    <w:rsid w:val="00123B7F"/>
    <w:rsid w:val="00124314"/>
    <w:rsid w:val="00124DB4"/>
    <w:rsid w:val="001252FD"/>
    <w:rsid w:val="00126758"/>
    <w:rsid w:val="00126B4A"/>
    <w:rsid w:val="00126C34"/>
    <w:rsid w:val="00130C1B"/>
    <w:rsid w:val="001316D7"/>
    <w:rsid w:val="0013277C"/>
    <w:rsid w:val="00132D59"/>
    <w:rsid w:val="00132FD0"/>
    <w:rsid w:val="001344C0"/>
    <w:rsid w:val="001346FA"/>
    <w:rsid w:val="00134889"/>
    <w:rsid w:val="00135252"/>
    <w:rsid w:val="0013532A"/>
    <w:rsid w:val="001356D5"/>
    <w:rsid w:val="0013667F"/>
    <w:rsid w:val="00136DC3"/>
    <w:rsid w:val="00137AB5"/>
    <w:rsid w:val="00137F0B"/>
    <w:rsid w:val="00137FD1"/>
    <w:rsid w:val="00140504"/>
    <w:rsid w:val="00140A58"/>
    <w:rsid w:val="00140D56"/>
    <w:rsid w:val="00140D60"/>
    <w:rsid w:val="00140EF8"/>
    <w:rsid w:val="00142708"/>
    <w:rsid w:val="001438E9"/>
    <w:rsid w:val="00143F0A"/>
    <w:rsid w:val="00144A59"/>
    <w:rsid w:val="00144DF4"/>
    <w:rsid w:val="00145564"/>
    <w:rsid w:val="0014673B"/>
    <w:rsid w:val="00146885"/>
    <w:rsid w:val="001470AC"/>
    <w:rsid w:val="001471C6"/>
    <w:rsid w:val="00147DF8"/>
    <w:rsid w:val="00147FAD"/>
    <w:rsid w:val="001504FF"/>
    <w:rsid w:val="00150A58"/>
    <w:rsid w:val="00151245"/>
    <w:rsid w:val="00151762"/>
    <w:rsid w:val="001518E5"/>
    <w:rsid w:val="00151E23"/>
    <w:rsid w:val="0015210A"/>
    <w:rsid w:val="001526E0"/>
    <w:rsid w:val="0015295F"/>
    <w:rsid w:val="00152F2F"/>
    <w:rsid w:val="001534B0"/>
    <w:rsid w:val="00154C8F"/>
    <w:rsid w:val="00154DD7"/>
    <w:rsid w:val="001551B5"/>
    <w:rsid w:val="0015586D"/>
    <w:rsid w:val="00156D7A"/>
    <w:rsid w:val="00157094"/>
    <w:rsid w:val="0016060E"/>
    <w:rsid w:val="001606AE"/>
    <w:rsid w:val="00161E13"/>
    <w:rsid w:val="0016208E"/>
    <w:rsid w:val="0016213F"/>
    <w:rsid w:val="00162C7A"/>
    <w:rsid w:val="001632E2"/>
    <w:rsid w:val="0016368D"/>
    <w:rsid w:val="00163C12"/>
    <w:rsid w:val="00163E62"/>
    <w:rsid w:val="001643C8"/>
    <w:rsid w:val="001645C8"/>
    <w:rsid w:val="0016492E"/>
    <w:rsid w:val="00164F4B"/>
    <w:rsid w:val="0016558D"/>
    <w:rsid w:val="001659C1"/>
    <w:rsid w:val="00165F32"/>
    <w:rsid w:val="001673AA"/>
    <w:rsid w:val="00167FD4"/>
    <w:rsid w:val="001701D3"/>
    <w:rsid w:val="00170709"/>
    <w:rsid w:val="00170ACC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76604"/>
    <w:rsid w:val="00176776"/>
    <w:rsid w:val="0017788B"/>
    <w:rsid w:val="00177D71"/>
    <w:rsid w:val="0018009C"/>
    <w:rsid w:val="001803EE"/>
    <w:rsid w:val="001809DF"/>
    <w:rsid w:val="00180BAE"/>
    <w:rsid w:val="0018143F"/>
    <w:rsid w:val="001815AD"/>
    <w:rsid w:val="00181602"/>
    <w:rsid w:val="00181FF8"/>
    <w:rsid w:val="00183849"/>
    <w:rsid w:val="00183A3C"/>
    <w:rsid w:val="001843E7"/>
    <w:rsid w:val="00184B9B"/>
    <w:rsid w:val="0018500C"/>
    <w:rsid w:val="0018664A"/>
    <w:rsid w:val="001869F7"/>
    <w:rsid w:val="0018756E"/>
    <w:rsid w:val="001878F1"/>
    <w:rsid w:val="00190475"/>
    <w:rsid w:val="00190AC1"/>
    <w:rsid w:val="00191B90"/>
    <w:rsid w:val="00191CBB"/>
    <w:rsid w:val="00191CBF"/>
    <w:rsid w:val="0019255F"/>
    <w:rsid w:val="001926E3"/>
    <w:rsid w:val="001929F7"/>
    <w:rsid w:val="0019341A"/>
    <w:rsid w:val="00194C84"/>
    <w:rsid w:val="00195D24"/>
    <w:rsid w:val="001962B0"/>
    <w:rsid w:val="00197127"/>
    <w:rsid w:val="00197798"/>
    <w:rsid w:val="00197B89"/>
    <w:rsid w:val="00197DF9"/>
    <w:rsid w:val="00197ECF"/>
    <w:rsid w:val="001A1987"/>
    <w:rsid w:val="001A2564"/>
    <w:rsid w:val="001A30F2"/>
    <w:rsid w:val="001A3420"/>
    <w:rsid w:val="001A3D65"/>
    <w:rsid w:val="001A4409"/>
    <w:rsid w:val="001A44A6"/>
    <w:rsid w:val="001A460C"/>
    <w:rsid w:val="001A4BDC"/>
    <w:rsid w:val="001A5597"/>
    <w:rsid w:val="001A57F8"/>
    <w:rsid w:val="001A585A"/>
    <w:rsid w:val="001A58DF"/>
    <w:rsid w:val="001A5CD8"/>
    <w:rsid w:val="001A5E7F"/>
    <w:rsid w:val="001A6173"/>
    <w:rsid w:val="001A6701"/>
    <w:rsid w:val="001A69D7"/>
    <w:rsid w:val="001A6CBA"/>
    <w:rsid w:val="001A75E5"/>
    <w:rsid w:val="001B0728"/>
    <w:rsid w:val="001B0D97"/>
    <w:rsid w:val="001B129B"/>
    <w:rsid w:val="001B2074"/>
    <w:rsid w:val="001B213B"/>
    <w:rsid w:val="001B2241"/>
    <w:rsid w:val="001B2EB0"/>
    <w:rsid w:val="001B39B6"/>
    <w:rsid w:val="001B5A5D"/>
    <w:rsid w:val="001B6D03"/>
    <w:rsid w:val="001B7205"/>
    <w:rsid w:val="001B7CB6"/>
    <w:rsid w:val="001C002D"/>
    <w:rsid w:val="001C027A"/>
    <w:rsid w:val="001C06FA"/>
    <w:rsid w:val="001C0779"/>
    <w:rsid w:val="001C1BCB"/>
    <w:rsid w:val="001C1CE5"/>
    <w:rsid w:val="001C294A"/>
    <w:rsid w:val="001C2A8C"/>
    <w:rsid w:val="001C3761"/>
    <w:rsid w:val="001C3D2A"/>
    <w:rsid w:val="001C40C6"/>
    <w:rsid w:val="001C4E75"/>
    <w:rsid w:val="001C5308"/>
    <w:rsid w:val="001C5B29"/>
    <w:rsid w:val="001C5D94"/>
    <w:rsid w:val="001C6F53"/>
    <w:rsid w:val="001C70B8"/>
    <w:rsid w:val="001C734C"/>
    <w:rsid w:val="001C7660"/>
    <w:rsid w:val="001C7E98"/>
    <w:rsid w:val="001D0185"/>
    <w:rsid w:val="001D03EC"/>
    <w:rsid w:val="001D0972"/>
    <w:rsid w:val="001D0A39"/>
    <w:rsid w:val="001D1725"/>
    <w:rsid w:val="001D1E31"/>
    <w:rsid w:val="001D1F61"/>
    <w:rsid w:val="001D26D8"/>
    <w:rsid w:val="001D3195"/>
    <w:rsid w:val="001D31FA"/>
    <w:rsid w:val="001D3E40"/>
    <w:rsid w:val="001D43A7"/>
    <w:rsid w:val="001D51BA"/>
    <w:rsid w:val="001D52F5"/>
    <w:rsid w:val="001D53E7"/>
    <w:rsid w:val="001D5416"/>
    <w:rsid w:val="001D5A4E"/>
    <w:rsid w:val="001D5E01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072"/>
    <w:rsid w:val="001E1414"/>
    <w:rsid w:val="001E1AC7"/>
    <w:rsid w:val="001E1D2D"/>
    <w:rsid w:val="001E2EDA"/>
    <w:rsid w:val="001E33B1"/>
    <w:rsid w:val="001E3694"/>
    <w:rsid w:val="001E3E85"/>
    <w:rsid w:val="001E4916"/>
    <w:rsid w:val="001E4A0E"/>
    <w:rsid w:val="001E55C1"/>
    <w:rsid w:val="001E575B"/>
    <w:rsid w:val="001E58E2"/>
    <w:rsid w:val="001E5C24"/>
    <w:rsid w:val="001E6771"/>
    <w:rsid w:val="001E6C25"/>
    <w:rsid w:val="001E7AED"/>
    <w:rsid w:val="001F034B"/>
    <w:rsid w:val="001F1CB5"/>
    <w:rsid w:val="001F21C8"/>
    <w:rsid w:val="001F26E2"/>
    <w:rsid w:val="001F2FC4"/>
    <w:rsid w:val="001F3916"/>
    <w:rsid w:val="001F43CD"/>
    <w:rsid w:val="001F4B80"/>
    <w:rsid w:val="001F4EDB"/>
    <w:rsid w:val="001F4EEB"/>
    <w:rsid w:val="001F5197"/>
    <w:rsid w:val="001F5432"/>
    <w:rsid w:val="001F54C5"/>
    <w:rsid w:val="001F59FF"/>
    <w:rsid w:val="001F5D17"/>
    <w:rsid w:val="001F662C"/>
    <w:rsid w:val="001F7074"/>
    <w:rsid w:val="001F724A"/>
    <w:rsid w:val="001F75F8"/>
    <w:rsid w:val="001F78AE"/>
    <w:rsid w:val="00200490"/>
    <w:rsid w:val="002015DD"/>
    <w:rsid w:val="00201C90"/>
    <w:rsid w:val="00201D25"/>
    <w:rsid w:val="00201E21"/>
    <w:rsid w:val="00201F3A"/>
    <w:rsid w:val="00202297"/>
    <w:rsid w:val="00203F96"/>
    <w:rsid w:val="00204490"/>
    <w:rsid w:val="00204C5C"/>
    <w:rsid w:val="00205EBC"/>
    <w:rsid w:val="00206257"/>
    <w:rsid w:val="002069B2"/>
    <w:rsid w:val="00206D7D"/>
    <w:rsid w:val="00207828"/>
    <w:rsid w:val="00207FA3"/>
    <w:rsid w:val="00207FC8"/>
    <w:rsid w:val="00210742"/>
    <w:rsid w:val="00210F7B"/>
    <w:rsid w:val="002112B8"/>
    <w:rsid w:val="002114BA"/>
    <w:rsid w:val="00211567"/>
    <w:rsid w:val="00211D95"/>
    <w:rsid w:val="00214015"/>
    <w:rsid w:val="0021410A"/>
    <w:rsid w:val="0021458D"/>
    <w:rsid w:val="00214CE8"/>
    <w:rsid w:val="00214DA8"/>
    <w:rsid w:val="00215423"/>
    <w:rsid w:val="00215874"/>
    <w:rsid w:val="002158FA"/>
    <w:rsid w:val="0021785C"/>
    <w:rsid w:val="00217BD9"/>
    <w:rsid w:val="00220600"/>
    <w:rsid w:val="002206E5"/>
    <w:rsid w:val="00221715"/>
    <w:rsid w:val="002218B2"/>
    <w:rsid w:val="00221F03"/>
    <w:rsid w:val="00221F0F"/>
    <w:rsid w:val="002224DB"/>
    <w:rsid w:val="00222705"/>
    <w:rsid w:val="00222B36"/>
    <w:rsid w:val="002233D4"/>
    <w:rsid w:val="002237A2"/>
    <w:rsid w:val="00223E72"/>
    <w:rsid w:val="00223FCB"/>
    <w:rsid w:val="00224711"/>
    <w:rsid w:val="002247C7"/>
    <w:rsid w:val="00224FC7"/>
    <w:rsid w:val="002252C3"/>
    <w:rsid w:val="00225463"/>
    <w:rsid w:val="0022556F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84"/>
    <w:rsid w:val="002317C2"/>
    <w:rsid w:val="002319E4"/>
    <w:rsid w:val="00231D02"/>
    <w:rsid w:val="00231D2B"/>
    <w:rsid w:val="002330B5"/>
    <w:rsid w:val="002342D5"/>
    <w:rsid w:val="00234761"/>
    <w:rsid w:val="0023534F"/>
    <w:rsid w:val="00235632"/>
    <w:rsid w:val="0023574E"/>
    <w:rsid w:val="00235872"/>
    <w:rsid w:val="00235C79"/>
    <w:rsid w:val="00236EED"/>
    <w:rsid w:val="00237F81"/>
    <w:rsid w:val="002409A1"/>
    <w:rsid w:val="00240A4B"/>
    <w:rsid w:val="0024123D"/>
    <w:rsid w:val="00241559"/>
    <w:rsid w:val="00241B8A"/>
    <w:rsid w:val="00241EAD"/>
    <w:rsid w:val="002435B3"/>
    <w:rsid w:val="0024394D"/>
    <w:rsid w:val="00243BBE"/>
    <w:rsid w:val="00244164"/>
    <w:rsid w:val="0024418C"/>
    <w:rsid w:val="002443B9"/>
    <w:rsid w:val="00244615"/>
    <w:rsid w:val="002446BA"/>
    <w:rsid w:val="002448D3"/>
    <w:rsid w:val="00244F46"/>
    <w:rsid w:val="002458EB"/>
    <w:rsid w:val="00245CAA"/>
    <w:rsid w:val="00246767"/>
    <w:rsid w:val="002470B7"/>
    <w:rsid w:val="0024722E"/>
    <w:rsid w:val="002474C6"/>
    <w:rsid w:val="002475ED"/>
    <w:rsid w:val="002500C8"/>
    <w:rsid w:val="00250756"/>
    <w:rsid w:val="00251169"/>
    <w:rsid w:val="00251DD6"/>
    <w:rsid w:val="00252272"/>
    <w:rsid w:val="002524EB"/>
    <w:rsid w:val="00252D8F"/>
    <w:rsid w:val="002532BE"/>
    <w:rsid w:val="00254049"/>
    <w:rsid w:val="002540B3"/>
    <w:rsid w:val="002548F3"/>
    <w:rsid w:val="00254C69"/>
    <w:rsid w:val="0025526B"/>
    <w:rsid w:val="00255373"/>
    <w:rsid w:val="00255FB6"/>
    <w:rsid w:val="002562AA"/>
    <w:rsid w:val="0025695F"/>
    <w:rsid w:val="00257543"/>
    <w:rsid w:val="00261077"/>
    <w:rsid w:val="00261286"/>
    <w:rsid w:val="0026156F"/>
    <w:rsid w:val="002617E7"/>
    <w:rsid w:val="002627B0"/>
    <w:rsid w:val="00262F3B"/>
    <w:rsid w:val="00263726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67DE3"/>
    <w:rsid w:val="002702AB"/>
    <w:rsid w:val="0027042F"/>
    <w:rsid w:val="00270667"/>
    <w:rsid w:val="002709CC"/>
    <w:rsid w:val="0027144F"/>
    <w:rsid w:val="00271813"/>
    <w:rsid w:val="00271860"/>
    <w:rsid w:val="00271F3A"/>
    <w:rsid w:val="0027286F"/>
    <w:rsid w:val="00273278"/>
    <w:rsid w:val="002736D6"/>
    <w:rsid w:val="002737F4"/>
    <w:rsid w:val="0027389F"/>
    <w:rsid w:val="002740CC"/>
    <w:rsid w:val="002740F8"/>
    <w:rsid w:val="002745A6"/>
    <w:rsid w:val="002748BB"/>
    <w:rsid w:val="00274B28"/>
    <w:rsid w:val="00274DD9"/>
    <w:rsid w:val="0027501A"/>
    <w:rsid w:val="0027590C"/>
    <w:rsid w:val="00275AE5"/>
    <w:rsid w:val="00276AD9"/>
    <w:rsid w:val="00277504"/>
    <w:rsid w:val="00277D7A"/>
    <w:rsid w:val="002805F5"/>
    <w:rsid w:val="00280751"/>
    <w:rsid w:val="00280A78"/>
    <w:rsid w:val="00280D03"/>
    <w:rsid w:val="0028123E"/>
    <w:rsid w:val="0028176E"/>
    <w:rsid w:val="00282290"/>
    <w:rsid w:val="0028280A"/>
    <w:rsid w:val="00283DFB"/>
    <w:rsid w:val="002853F1"/>
    <w:rsid w:val="002855E9"/>
    <w:rsid w:val="00286033"/>
    <w:rsid w:val="00286ACD"/>
    <w:rsid w:val="00287838"/>
    <w:rsid w:val="00287846"/>
    <w:rsid w:val="00287F99"/>
    <w:rsid w:val="00290082"/>
    <w:rsid w:val="002907B5"/>
    <w:rsid w:val="00291195"/>
    <w:rsid w:val="00292E30"/>
    <w:rsid w:val="00292EB7"/>
    <w:rsid w:val="002938D6"/>
    <w:rsid w:val="00293A4F"/>
    <w:rsid w:val="00293F64"/>
    <w:rsid w:val="00294A5E"/>
    <w:rsid w:val="00295C68"/>
    <w:rsid w:val="0029614F"/>
    <w:rsid w:val="00296227"/>
    <w:rsid w:val="002963B1"/>
    <w:rsid w:val="002965A5"/>
    <w:rsid w:val="00296A0B"/>
    <w:rsid w:val="00296F44"/>
    <w:rsid w:val="0029777D"/>
    <w:rsid w:val="0029788E"/>
    <w:rsid w:val="0029798D"/>
    <w:rsid w:val="002A055E"/>
    <w:rsid w:val="002A0BF6"/>
    <w:rsid w:val="002A10E8"/>
    <w:rsid w:val="002A1D4E"/>
    <w:rsid w:val="002A2869"/>
    <w:rsid w:val="002A2B81"/>
    <w:rsid w:val="002A30EC"/>
    <w:rsid w:val="002A4FC9"/>
    <w:rsid w:val="002A5FEC"/>
    <w:rsid w:val="002A62EC"/>
    <w:rsid w:val="002A6905"/>
    <w:rsid w:val="002A6B39"/>
    <w:rsid w:val="002B0B20"/>
    <w:rsid w:val="002B13EB"/>
    <w:rsid w:val="002B1901"/>
    <w:rsid w:val="002B24D6"/>
    <w:rsid w:val="002B2D0C"/>
    <w:rsid w:val="002B2D9B"/>
    <w:rsid w:val="002B50E9"/>
    <w:rsid w:val="002B5B60"/>
    <w:rsid w:val="002B64BF"/>
    <w:rsid w:val="002B6A97"/>
    <w:rsid w:val="002B72D7"/>
    <w:rsid w:val="002B7C85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0ACC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D7E41"/>
    <w:rsid w:val="002E07EE"/>
    <w:rsid w:val="002E1273"/>
    <w:rsid w:val="002E17F2"/>
    <w:rsid w:val="002E19FF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6B1"/>
    <w:rsid w:val="002F37A9"/>
    <w:rsid w:val="002F39A2"/>
    <w:rsid w:val="002F43BA"/>
    <w:rsid w:val="002F4730"/>
    <w:rsid w:val="002F551A"/>
    <w:rsid w:val="002F61AB"/>
    <w:rsid w:val="002F67E3"/>
    <w:rsid w:val="002F6E7E"/>
    <w:rsid w:val="002F6F28"/>
    <w:rsid w:val="003008C9"/>
    <w:rsid w:val="003009ED"/>
    <w:rsid w:val="00300FBF"/>
    <w:rsid w:val="00301CE6"/>
    <w:rsid w:val="0030209D"/>
    <w:rsid w:val="0030256B"/>
    <w:rsid w:val="00302BF8"/>
    <w:rsid w:val="0030501F"/>
    <w:rsid w:val="00305B75"/>
    <w:rsid w:val="00305BB0"/>
    <w:rsid w:val="00305C8B"/>
    <w:rsid w:val="00306188"/>
    <w:rsid w:val="003066A2"/>
    <w:rsid w:val="00307ADC"/>
    <w:rsid w:val="00307BA1"/>
    <w:rsid w:val="00311702"/>
    <w:rsid w:val="00311E82"/>
    <w:rsid w:val="0031291A"/>
    <w:rsid w:val="003137F9"/>
    <w:rsid w:val="00313B85"/>
    <w:rsid w:val="00313FD6"/>
    <w:rsid w:val="003143BD"/>
    <w:rsid w:val="00315363"/>
    <w:rsid w:val="00316698"/>
    <w:rsid w:val="00316863"/>
    <w:rsid w:val="0031711C"/>
    <w:rsid w:val="00317A2D"/>
    <w:rsid w:val="0032009F"/>
    <w:rsid w:val="003203ED"/>
    <w:rsid w:val="0032065C"/>
    <w:rsid w:val="0032100E"/>
    <w:rsid w:val="00321D97"/>
    <w:rsid w:val="00321ED3"/>
    <w:rsid w:val="00322A11"/>
    <w:rsid w:val="00322C9F"/>
    <w:rsid w:val="00323967"/>
    <w:rsid w:val="00324D23"/>
    <w:rsid w:val="00325319"/>
    <w:rsid w:val="00325357"/>
    <w:rsid w:val="003255DA"/>
    <w:rsid w:val="0032667D"/>
    <w:rsid w:val="00326DE9"/>
    <w:rsid w:val="00326E36"/>
    <w:rsid w:val="0032731D"/>
    <w:rsid w:val="003307A5"/>
    <w:rsid w:val="00331751"/>
    <w:rsid w:val="00331A4C"/>
    <w:rsid w:val="00331A71"/>
    <w:rsid w:val="00331F85"/>
    <w:rsid w:val="003323B2"/>
    <w:rsid w:val="003324D6"/>
    <w:rsid w:val="003332D6"/>
    <w:rsid w:val="0033426E"/>
    <w:rsid w:val="00334579"/>
    <w:rsid w:val="00334898"/>
    <w:rsid w:val="00334A54"/>
    <w:rsid w:val="00334D5A"/>
    <w:rsid w:val="0033533A"/>
    <w:rsid w:val="00335541"/>
    <w:rsid w:val="00335614"/>
    <w:rsid w:val="00335858"/>
    <w:rsid w:val="0033588E"/>
    <w:rsid w:val="0033594C"/>
    <w:rsid w:val="003362FA"/>
    <w:rsid w:val="00336721"/>
    <w:rsid w:val="00336947"/>
    <w:rsid w:val="00336BDA"/>
    <w:rsid w:val="0033707C"/>
    <w:rsid w:val="003412BA"/>
    <w:rsid w:val="003416FF"/>
    <w:rsid w:val="003419E1"/>
    <w:rsid w:val="00341E8E"/>
    <w:rsid w:val="003425D6"/>
    <w:rsid w:val="0034294A"/>
    <w:rsid w:val="003429D4"/>
    <w:rsid w:val="00342BD7"/>
    <w:rsid w:val="00342E96"/>
    <w:rsid w:val="0034471E"/>
    <w:rsid w:val="00344C95"/>
    <w:rsid w:val="003451BC"/>
    <w:rsid w:val="00346551"/>
    <w:rsid w:val="00346DB5"/>
    <w:rsid w:val="003477B1"/>
    <w:rsid w:val="0034789B"/>
    <w:rsid w:val="003479F6"/>
    <w:rsid w:val="00350002"/>
    <w:rsid w:val="00351413"/>
    <w:rsid w:val="003517B3"/>
    <w:rsid w:val="003518BD"/>
    <w:rsid w:val="00351E2A"/>
    <w:rsid w:val="003521A1"/>
    <w:rsid w:val="00352436"/>
    <w:rsid w:val="00352620"/>
    <w:rsid w:val="00352639"/>
    <w:rsid w:val="00352DAD"/>
    <w:rsid w:val="003539E3"/>
    <w:rsid w:val="00353F49"/>
    <w:rsid w:val="00353FEA"/>
    <w:rsid w:val="00354235"/>
    <w:rsid w:val="00355200"/>
    <w:rsid w:val="00355E7E"/>
    <w:rsid w:val="00356052"/>
    <w:rsid w:val="00357380"/>
    <w:rsid w:val="003573DD"/>
    <w:rsid w:val="00357E40"/>
    <w:rsid w:val="003602D9"/>
    <w:rsid w:val="003604CE"/>
    <w:rsid w:val="00361A3A"/>
    <w:rsid w:val="00365B17"/>
    <w:rsid w:val="0036606D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5E5"/>
    <w:rsid w:val="00374700"/>
    <w:rsid w:val="003747C8"/>
    <w:rsid w:val="003760F7"/>
    <w:rsid w:val="003763A4"/>
    <w:rsid w:val="003776B9"/>
    <w:rsid w:val="00377CE1"/>
    <w:rsid w:val="00381062"/>
    <w:rsid w:val="00382257"/>
    <w:rsid w:val="00383105"/>
    <w:rsid w:val="00383623"/>
    <w:rsid w:val="0038502C"/>
    <w:rsid w:val="00385BF0"/>
    <w:rsid w:val="00385ECC"/>
    <w:rsid w:val="00386788"/>
    <w:rsid w:val="00386A13"/>
    <w:rsid w:val="00387FB8"/>
    <w:rsid w:val="00390E1E"/>
    <w:rsid w:val="00391C3D"/>
    <w:rsid w:val="003920E4"/>
    <w:rsid w:val="00392E74"/>
    <w:rsid w:val="0039341E"/>
    <w:rsid w:val="0039387A"/>
    <w:rsid w:val="003939FF"/>
    <w:rsid w:val="00394200"/>
    <w:rsid w:val="003942ED"/>
    <w:rsid w:val="003944AB"/>
    <w:rsid w:val="0039517A"/>
    <w:rsid w:val="003963F8"/>
    <w:rsid w:val="003965F0"/>
    <w:rsid w:val="00396CCA"/>
    <w:rsid w:val="00397924"/>
    <w:rsid w:val="00397C26"/>
    <w:rsid w:val="003A014A"/>
    <w:rsid w:val="003A0541"/>
    <w:rsid w:val="003A0BE1"/>
    <w:rsid w:val="003A2223"/>
    <w:rsid w:val="003A2A0F"/>
    <w:rsid w:val="003A4098"/>
    <w:rsid w:val="003A45A1"/>
    <w:rsid w:val="003A4666"/>
    <w:rsid w:val="003A5B0A"/>
    <w:rsid w:val="003A5C19"/>
    <w:rsid w:val="003A5C49"/>
    <w:rsid w:val="003A60E9"/>
    <w:rsid w:val="003A661C"/>
    <w:rsid w:val="003A6BAC"/>
    <w:rsid w:val="003A70A4"/>
    <w:rsid w:val="003A747B"/>
    <w:rsid w:val="003A79A1"/>
    <w:rsid w:val="003A7DB8"/>
    <w:rsid w:val="003A7EF3"/>
    <w:rsid w:val="003B0027"/>
    <w:rsid w:val="003B159C"/>
    <w:rsid w:val="003B1F61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56A1"/>
    <w:rsid w:val="003B612B"/>
    <w:rsid w:val="003B64BB"/>
    <w:rsid w:val="003B654D"/>
    <w:rsid w:val="003B72A7"/>
    <w:rsid w:val="003B7FE5"/>
    <w:rsid w:val="003C0864"/>
    <w:rsid w:val="003C11C8"/>
    <w:rsid w:val="003C1FAA"/>
    <w:rsid w:val="003C21C7"/>
    <w:rsid w:val="003C2702"/>
    <w:rsid w:val="003C297A"/>
    <w:rsid w:val="003C34AE"/>
    <w:rsid w:val="003C35BA"/>
    <w:rsid w:val="003C42E8"/>
    <w:rsid w:val="003C432D"/>
    <w:rsid w:val="003C549F"/>
    <w:rsid w:val="003C565C"/>
    <w:rsid w:val="003C56E9"/>
    <w:rsid w:val="003C643E"/>
    <w:rsid w:val="003C6685"/>
    <w:rsid w:val="003C6D1D"/>
    <w:rsid w:val="003C704D"/>
    <w:rsid w:val="003C70C9"/>
    <w:rsid w:val="003C7806"/>
    <w:rsid w:val="003C7B7A"/>
    <w:rsid w:val="003D027D"/>
    <w:rsid w:val="003D02CB"/>
    <w:rsid w:val="003D0567"/>
    <w:rsid w:val="003D0C9F"/>
    <w:rsid w:val="003D0EEE"/>
    <w:rsid w:val="003D109F"/>
    <w:rsid w:val="003D1450"/>
    <w:rsid w:val="003D18A6"/>
    <w:rsid w:val="003D2478"/>
    <w:rsid w:val="003D31E4"/>
    <w:rsid w:val="003D383E"/>
    <w:rsid w:val="003D3C45"/>
    <w:rsid w:val="003D42E7"/>
    <w:rsid w:val="003D483A"/>
    <w:rsid w:val="003D599C"/>
    <w:rsid w:val="003D5B1F"/>
    <w:rsid w:val="003D6603"/>
    <w:rsid w:val="003D6C05"/>
    <w:rsid w:val="003E053F"/>
    <w:rsid w:val="003E06B1"/>
    <w:rsid w:val="003E102E"/>
    <w:rsid w:val="003E15FA"/>
    <w:rsid w:val="003E2BD6"/>
    <w:rsid w:val="003E41CE"/>
    <w:rsid w:val="003E55E4"/>
    <w:rsid w:val="003E5D3E"/>
    <w:rsid w:val="003E607A"/>
    <w:rsid w:val="003E61B9"/>
    <w:rsid w:val="003E73BC"/>
    <w:rsid w:val="003E74E3"/>
    <w:rsid w:val="003E7760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116"/>
    <w:rsid w:val="004006DB"/>
    <w:rsid w:val="0040137F"/>
    <w:rsid w:val="00402377"/>
    <w:rsid w:val="004026D9"/>
    <w:rsid w:val="00402A62"/>
    <w:rsid w:val="00402E2B"/>
    <w:rsid w:val="0040392A"/>
    <w:rsid w:val="00403B06"/>
    <w:rsid w:val="004041D8"/>
    <w:rsid w:val="004046EC"/>
    <w:rsid w:val="00405022"/>
    <w:rsid w:val="0040512B"/>
    <w:rsid w:val="0040541D"/>
    <w:rsid w:val="00405AE3"/>
    <w:rsid w:val="00405B53"/>
    <w:rsid w:val="00405CA5"/>
    <w:rsid w:val="0040687D"/>
    <w:rsid w:val="00406976"/>
    <w:rsid w:val="00406C91"/>
    <w:rsid w:val="00406D3D"/>
    <w:rsid w:val="00407A70"/>
    <w:rsid w:val="00407A9F"/>
    <w:rsid w:val="00407CD3"/>
    <w:rsid w:val="00410134"/>
    <w:rsid w:val="00410504"/>
    <w:rsid w:val="00410B72"/>
    <w:rsid w:val="00410F18"/>
    <w:rsid w:val="004117FC"/>
    <w:rsid w:val="00411C39"/>
    <w:rsid w:val="00411E65"/>
    <w:rsid w:val="0041263E"/>
    <w:rsid w:val="004129BF"/>
    <w:rsid w:val="00413957"/>
    <w:rsid w:val="00413AAC"/>
    <w:rsid w:val="00413E92"/>
    <w:rsid w:val="0041440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3BCB"/>
    <w:rsid w:val="004242F4"/>
    <w:rsid w:val="00424BE7"/>
    <w:rsid w:val="00425FBA"/>
    <w:rsid w:val="004261FF"/>
    <w:rsid w:val="0042638D"/>
    <w:rsid w:val="004265EE"/>
    <w:rsid w:val="00426A57"/>
    <w:rsid w:val="00427248"/>
    <w:rsid w:val="0042776E"/>
    <w:rsid w:val="00431DE7"/>
    <w:rsid w:val="004321E1"/>
    <w:rsid w:val="004323FC"/>
    <w:rsid w:val="004329EC"/>
    <w:rsid w:val="00432AE0"/>
    <w:rsid w:val="00432DDF"/>
    <w:rsid w:val="004335FF"/>
    <w:rsid w:val="00433ACC"/>
    <w:rsid w:val="0043491F"/>
    <w:rsid w:val="00434928"/>
    <w:rsid w:val="00434A81"/>
    <w:rsid w:val="00434ECD"/>
    <w:rsid w:val="00437447"/>
    <w:rsid w:val="00437715"/>
    <w:rsid w:val="00437C84"/>
    <w:rsid w:val="00441A92"/>
    <w:rsid w:val="0044265C"/>
    <w:rsid w:val="004431DC"/>
    <w:rsid w:val="00443234"/>
    <w:rsid w:val="004434AB"/>
    <w:rsid w:val="00444CBB"/>
    <w:rsid w:val="00444F56"/>
    <w:rsid w:val="00444FCD"/>
    <w:rsid w:val="00445851"/>
    <w:rsid w:val="00445E95"/>
    <w:rsid w:val="00446488"/>
    <w:rsid w:val="0044660D"/>
    <w:rsid w:val="00446658"/>
    <w:rsid w:val="004503DC"/>
    <w:rsid w:val="00450A71"/>
    <w:rsid w:val="00450FC3"/>
    <w:rsid w:val="00451586"/>
    <w:rsid w:val="00451642"/>
    <w:rsid w:val="004517AA"/>
    <w:rsid w:val="00452495"/>
    <w:rsid w:val="00452CAC"/>
    <w:rsid w:val="00452E3D"/>
    <w:rsid w:val="004537D9"/>
    <w:rsid w:val="0045440E"/>
    <w:rsid w:val="00454C57"/>
    <w:rsid w:val="004559A1"/>
    <w:rsid w:val="004574C4"/>
    <w:rsid w:val="00457565"/>
    <w:rsid w:val="004579FE"/>
    <w:rsid w:val="00457B71"/>
    <w:rsid w:val="00457D20"/>
    <w:rsid w:val="0046074E"/>
    <w:rsid w:val="004608C7"/>
    <w:rsid w:val="00460EA0"/>
    <w:rsid w:val="00461142"/>
    <w:rsid w:val="00461399"/>
    <w:rsid w:val="00461D94"/>
    <w:rsid w:val="00462E5D"/>
    <w:rsid w:val="004635A5"/>
    <w:rsid w:val="00463957"/>
    <w:rsid w:val="00466112"/>
    <w:rsid w:val="004668E2"/>
    <w:rsid w:val="004669E2"/>
    <w:rsid w:val="00466AB3"/>
    <w:rsid w:val="00466E62"/>
    <w:rsid w:val="00466F82"/>
    <w:rsid w:val="00467353"/>
    <w:rsid w:val="004678AE"/>
    <w:rsid w:val="004704C2"/>
    <w:rsid w:val="00470C31"/>
    <w:rsid w:val="00471DE0"/>
    <w:rsid w:val="00472B24"/>
    <w:rsid w:val="0047303B"/>
    <w:rsid w:val="004734D0"/>
    <w:rsid w:val="0047556B"/>
    <w:rsid w:val="004759BE"/>
    <w:rsid w:val="00475C6C"/>
    <w:rsid w:val="0047606E"/>
    <w:rsid w:val="004762D0"/>
    <w:rsid w:val="00476BBB"/>
    <w:rsid w:val="00477016"/>
    <w:rsid w:val="00477768"/>
    <w:rsid w:val="00480349"/>
    <w:rsid w:val="004819DB"/>
    <w:rsid w:val="00481BA0"/>
    <w:rsid w:val="0048387C"/>
    <w:rsid w:val="00483FDA"/>
    <w:rsid w:val="00484643"/>
    <w:rsid w:val="00484B0F"/>
    <w:rsid w:val="00484C4E"/>
    <w:rsid w:val="00484CBE"/>
    <w:rsid w:val="00484FF9"/>
    <w:rsid w:val="0048582B"/>
    <w:rsid w:val="004862EC"/>
    <w:rsid w:val="00487DA3"/>
    <w:rsid w:val="00487E6D"/>
    <w:rsid w:val="004900DB"/>
    <w:rsid w:val="00490A68"/>
    <w:rsid w:val="00490F7D"/>
    <w:rsid w:val="004912C2"/>
    <w:rsid w:val="00492BC5"/>
    <w:rsid w:val="00493D8F"/>
    <w:rsid w:val="00495685"/>
    <w:rsid w:val="00496143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143"/>
    <w:rsid w:val="004A5638"/>
    <w:rsid w:val="004A5CFA"/>
    <w:rsid w:val="004A6002"/>
    <w:rsid w:val="004A697C"/>
    <w:rsid w:val="004A6BC3"/>
    <w:rsid w:val="004A7F7B"/>
    <w:rsid w:val="004B0F6F"/>
    <w:rsid w:val="004B272C"/>
    <w:rsid w:val="004B2DDA"/>
    <w:rsid w:val="004B3554"/>
    <w:rsid w:val="004B4904"/>
    <w:rsid w:val="004B49A7"/>
    <w:rsid w:val="004B4D5C"/>
    <w:rsid w:val="004B5041"/>
    <w:rsid w:val="004B517D"/>
    <w:rsid w:val="004B610F"/>
    <w:rsid w:val="004B6DFD"/>
    <w:rsid w:val="004B6F5D"/>
    <w:rsid w:val="004B6F6A"/>
    <w:rsid w:val="004B7C0C"/>
    <w:rsid w:val="004C0CAB"/>
    <w:rsid w:val="004C186A"/>
    <w:rsid w:val="004C224A"/>
    <w:rsid w:val="004C2755"/>
    <w:rsid w:val="004C31C7"/>
    <w:rsid w:val="004C35E3"/>
    <w:rsid w:val="004C3806"/>
    <w:rsid w:val="004C3898"/>
    <w:rsid w:val="004C3C02"/>
    <w:rsid w:val="004C3C5C"/>
    <w:rsid w:val="004C3C6F"/>
    <w:rsid w:val="004C4102"/>
    <w:rsid w:val="004C71D5"/>
    <w:rsid w:val="004C7252"/>
    <w:rsid w:val="004C7AAA"/>
    <w:rsid w:val="004C7EC7"/>
    <w:rsid w:val="004D020D"/>
    <w:rsid w:val="004D0245"/>
    <w:rsid w:val="004D0A70"/>
    <w:rsid w:val="004D20E7"/>
    <w:rsid w:val="004D36B1"/>
    <w:rsid w:val="004D3B06"/>
    <w:rsid w:val="004D3BAD"/>
    <w:rsid w:val="004D6026"/>
    <w:rsid w:val="004D616B"/>
    <w:rsid w:val="004D6773"/>
    <w:rsid w:val="004D7762"/>
    <w:rsid w:val="004D7BE0"/>
    <w:rsid w:val="004D7EBD"/>
    <w:rsid w:val="004E0AE3"/>
    <w:rsid w:val="004E19C2"/>
    <w:rsid w:val="004E2680"/>
    <w:rsid w:val="004E28F9"/>
    <w:rsid w:val="004E2FFB"/>
    <w:rsid w:val="004E33FC"/>
    <w:rsid w:val="004E462E"/>
    <w:rsid w:val="004E5108"/>
    <w:rsid w:val="004E516E"/>
    <w:rsid w:val="004E5593"/>
    <w:rsid w:val="004E56DC"/>
    <w:rsid w:val="004E5833"/>
    <w:rsid w:val="004E60CC"/>
    <w:rsid w:val="004E6181"/>
    <w:rsid w:val="004E6556"/>
    <w:rsid w:val="004E76F4"/>
    <w:rsid w:val="004E7A83"/>
    <w:rsid w:val="004E7BA0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52D4"/>
    <w:rsid w:val="004F6827"/>
    <w:rsid w:val="004F7343"/>
    <w:rsid w:val="004F7543"/>
    <w:rsid w:val="004F7C98"/>
    <w:rsid w:val="005002AA"/>
    <w:rsid w:val="005003C6"/>
    <w:rsid w:val="00501F15"/>
    <w:rsid w:val="00502B4C"/>
    <w:rsid w:val="005037BE"/>
    <w:rsid w:val="005041C9"/>
    <w:rsid w:val="00504C18"/>
    <w:rsid w:val="00504FA2"/>
    <w:rsid w:val="005058F8"/>
    <w:rsid w:val="005062A6"/>
    <w:rsid w:val="00506557"/>
    <w:rsid w:val="0050677A"/>
    <w:rsid w:val="00506813"/>
    <w:rsid w:val="00506A9D"/>
    <w:rsid w:val="0050700A"/>
    <w:rsid w:val="00507B2E"/>
    <w:rsid w:val="005108D8"/>
    <w:rsid w:val="00510BF2"/>
    <w:rsid w:val="00511360"/>
    <w:rsid w:val="005116F9"/>
    <w:rsid w:val="00512F31"/>
    <w:rsid w:val="00513C8F"/>
    <w:rsid w:val="005144A9"/>
    <w:rsid w:val="00514DB2"/>
    <w:rsid w:val="005153A7"/>
    <w:rsid w:val="00515F54"/>
    <w:rsid w:val="00517536"/>
    <w:rsid w:val="005208AB"/>
    <w:rsid w:val="00520A7E"/>
    <w:rsid w:val="00521699"/>
    <w:rsid w:val="005219CF"/>
    <w:rsid w:val="00524471"/>
    <w:rsid w:val="00524849"/>
    <w:rsid w:val="00524939"/>
    <w:rsid w:val="00524AC9"/>
    <w:rsid w:val="00524D1D"/>
    <w:rsid w:val="00526671"/>
    <w:rsid w:val="00526891"/>
    <w:rsid w:val="0052724D"/>
    <w:rsid w:val="0052760F"/>
    <w:rsid w:val="00527F7B"/>
    <w:rsid w:val="00530441"/>
    <w:rsid w:val="005312CE"/>
    <w:rsid w:val="005314C9"/>
    <w:rsid w:val="00531C93"/>
    <w:rsid w:val="00531F3C"/>
    <w:rsid w:val="0053203C"/>
    <w:rsid w:val="00532616"/>
    <w:rsid w:val="00532EFD"/>
    <w:rsid w:val="005335BE"/>
    <w:rsid w:val="00533A22"/>
    <w:rsid w:val="005344EF"/>
    <w:rsid w:val="00534B59"/>
    <w:rsid w:val="00534C07"/>
    <w:rsid w:val="00535461"/>
    <w:rsid w:val="00535BA8"/>
    <w:rsid w:val="00535D1B"/>
    <w:rsid w:val="00535E9E"/>
    <w:rsid w:val="00536498"/>
    <w:rsid w:val="00536759"/>
    <w:rsid w:val="00536BF9"/>
    <w:rsid w:val="00536CF6"/>
    <w:rsid w:val="00536D88"/>
    <w:rsid w:val="00537430"/>
    <w:rsid w:val="00537631"/>
    <w:rsid w:val="005379F2"/>
    <w:rsid w:val="00537B82"/>
    <w:rsid w:val="00537BFF"/>
    <w:rsid w:val="00537C62"/>
    <w:rsid w:val="00540D6C"/>
    <w:rsid w:val="0054116F"/>
    <w:rsid w:val="00541414"/>
    <w:rsid w:val="005418DB"/>
    <w:rsid w:val="00541A2A"/>
    <w:rsid w:val="0054219C"/>
    <w:rsid w:val="005427B9"/>
    <w:rsid w:val="0054313E"/>
    <w:rsid w:val="005432F3"/>
    <w:rsid w:val="0054412C"/>
    <w:rsid w:val="0054517D"/>
    <w:rsid w:val="00545198"/>
    <w:rsid w:val="00545202"/>
    <w:rsid w:val="0054525A"/>
    <w:rsid w:val="005455A1"/>
    <w:rsid w:val="005457F8"/>
    <w:rsid w:val="00545999"/>
    <w:rsid w:val="005462C8"/>
    <w:rsid w:val="00546970"/>
    <w:rsid w:val="005469E4"/>
    <w:rsid w:val="00546D10"/>
    <w:rsid w:val="005503B9"/>
    <w:rsid w:val="00550EB6"/>
    <w:rsid w:val="00550F51"/>
    <w:rsid w:val="0055114C"/>
    <w:rsid w:val="005523B8"/>
    <w:rsid w:val="00552C75"/>
    <w:rsid w:val="005540D8"/>
    <w:rsid w:val="00554219"/>
    <w:rsid w:val="00554448"/>
    <w:rsid w:val="00554CEF"/>
    <w:rsid w:val="00554E19"/>
    <w:rsid w:val="00555CF3"/>
    <w:rsid w:val="0055657D"/>
    <w:rsid w:val="00556E8A"/>
    <w:rsid w:val="00560110"/>
    <w:rsid w:val="0056121F"/>
    <w:rsid w:val="00561B23"/>
    <w:rsid w:val="00562155"/>
    <w:rsid w:val="00564356"/>
    <w:rsid w:val="00564EC5"/>
    <w:rsid w:val="00564F29"/>
    <w:rsid w:val="00566195"/>
    <w:rsid w:val="00567C01"/>
    <w:rsid w:val="005709D0"/>
    <w:rsid w:val="005718E7"/>
    <w:rsid w:val="00571CA4"/>
    <w:rsid w:val="00571DBB"/>
    <w:rsid w:val="0057201A"/>
    <w:rsid w:val="00572200"/>
    <w:rsid w:val="0057243E"/>
    <w:rsid w:val="00572457"/>
    <w:rsid w:val="00572505"/>
    <w:rsid w:val="00573624"/>
    <w:rsid w:val="0057378C"/>
    <w:rsid w:val="00573C68"/>
    <w:rsid w:val="00573E85"/>
    <w:rsid w:val="00575CD1"/>
    <w:rsid w:val="0057652E"/>
    <w:rsid w:val="00576589"/>
    <w:rsid w:val="00576CF1"/>
    <w:rsid w:val="00577AA6"/>
    <w:rsid w:val="00577FC4"/>
    <w:rsid w:val="005821D7"/>
    <w:rsid w:val="00582809"/>
    <w:rsid w:val="00583A10"/>
    <w:rsid w:val="00584AA3"/>
    <w:rsid w:val="005852C1"/>
    <w:rsid w:val="00585A99"/>
    <w:rsid w:val="005864A8"/>
    <w:rsid w:val="0058798C"/>
    <w:rsid w:val="00587AB1"/>
    <w:rsid w:val="00587BC6"/>
    <w:rsid w:val="00587BD2"/>
    <w:rsid w:val="00587CF3"/>
    <w:rsid w:val="005900FA"/>
    <w:rsid w:val="005904F2"/>
    <w:rsid w:val="005917F8"/>
    <w:rsid w:val="005919A6"/>
    <w:rsid w:val="005923F7"/>
    <w:rsid w:val="005935A4"/>
    <w:rsid w:val="005936F3"/>
    <w:rsid w:val="005948C2"/>
    <w:rsid w:val="00594B10"/>
    <w:rsid w:val="00594B5F"/>
    <w:rsid w:val="00595DCA"/>
    <w:rsid w:val="005963E5"/>
    <w:rsid w:val="0059705B"/>
    <w:rsid w:val="0059779B"/>
    <w:rsid w:val="00597F65"/>
    <w:rsid w:val="005A02C4"/>
    <w:rsid w:val="005A0449"/>
    <w:rsid w:val="005A209A"/>
    <w:rsid w:val="005A2378"/>
    <w:rsid w:val="005A2C84"/>
    <w:rsid w:val="005A300F"/>
    <w:rsid w:val="005A32F7"/>
    <w:rsid w:val="005A4460"/>
    <w:rsid w:val="005A4C5A"/>
    <w:rsid w:val="005A53A6"/>
    <w:rsid w:val="005A553F"/>
    <w:rsid w:val="005A63A4"/>
    <w:rsid w:val="005A662D"/>
    <w:rsid w:val="005A6B0A"/>
    <w:rsid w:val="005A6CFA"/>
    <w:rsid w:val="005B08FA"/>
    <w:rsid w:val="005B0F60"/>
    <w:rsid w:val="005B1409"/>
    <w:rsid w:val="005B1F66"/>
    <w:rsid w:val="005B287A"/>
    <w:rsid w:val="005B35D7"/>
    <w:rsid w:val="005B392A"/>
    <w:rsid w:val="005B3A32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04DE"/>
    <w:rsid w:val="005C059E"/>
    <w:rsid w:val="005C3BA2"/>
    <w:rsid w:val="005C3D17"/>
    <w:rsid w:val="005C3D76"/>
    <w:rsid w:val="005C4446"/>
    <w:rsid w:val="005C4757"/>
    <w:rsid w:val="005C4FDE"/>
    <w:rsid w:val="005C64A1"/>
    <w:rsid w:val="005C6BE8"/>
    <w:rsid w:val="005C6E2F"/>
    <w:rsid w:val="005C74FB"/>
    <w:rsid w:val="005D1602"/>
    <w:rsid w:val="005D1C40"/>
    <w:rsid w:val="005D4347"/>
    <w:rsid w:val="005D4DB6"/>
    <w:rsid w:val="005D5006"/>
    <w:rsid w:val="005D623B"/>
    <w:rsid w:val="005D675B"/>
    <w:rsid w:val="005D72FE"/>
    <w:rsid w:val="005D75E6"/>
    <w:rsid w:val="005D7F27"/>
    <w:rsid w:val="005D7F47"/>
    <w:rsid w:val="005E0F77"/>
    <w:rsid w:val="005E11EA"/>
    <w:rsid w:val="005E257A"/>
    <w:rsid w:val="005E3312"/>
    <w:rsid w:val="005E385F"/>
    <w:rsid w:val="005E38C6"/>
    <w:rsid w:val="005E3C48"/>
    <w:rsid w:val="005E3DA3"/>
    <w:rsid w:val="005E55B2"/>
    <w:rsid w:val="005E57CB"/>
    <w:rsid w:val="005E588A"/>
    <w:rsid w:val="005E5B81"/>
    <w:rsid w:val="005E5DEF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2F68"/>
    <w:rsid w:val="005F3025"/>
    <w:rsid w:val="005F344A"/>
    <w:rsid w:val="005F360C"/>
    <w:rsid w:val="005F5F7B"/>
    <w:rsid w:val="005F618C"/>
    <w:rsid w:val="005F632C"/>
    <w:rsid w:val="005F6D17"/>
    <w:rsid w:val="005F70BD"/>
    <w:rsid w:val="005F717F"/>
    <w:rsid w:val="005F7FDA"/>
    <w:rsid w:val="0060128D"/>
    <w:rsid w:val="00601520"/>
    <w:rsid w:val="006022AE"/>
    <w:rsid w:val="0060283C"/>
    <w:rsid w:val="00602969"/>
    <w:rsid w:val="0060313F"/>
    <w:rsid w:val="00603C25"/>
    <w:rsid w:val="00604F14"/>
    <w:rsid w:val="0060502B"/>
    <w:rsid w:val="00606E78"/>
    <w:rsid w:val="00606E7F"/>
    <w:rsid w:val="0060719E"/>
    <w:rsid w:val="00607E14"/>
    <w:rsid w:val="00610CE3"/>
    <w:rsid w:val="006113DC"/>
    <w:rsid w:val="00611B83"/>
    <w:rsid w:val="00611F0B"/>
    <w:rsid w:val="00612ABE"/>
    <w:rsid w:val="00613257"/>
    <w:rsid w:val="0061438F"/>
    <w:rsid w:val="006148BB"/>
    <w:rsid w:val="00614985"/>
    <w:rsid w:val="00615996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1F89"/>
    <w:rsid w:val="00632666"/>
    <w:rsid w:val="0063284C"/>
    <w:rsid w:val="00632DD6"/>
    <w:rsid w:val="00632E01"/>
    <w:rsid w:val="00632E5A"/>
    <w:rsid w:val="006346CA"/>
    <w:rsid w:val="00634D63"/>
    <w:rsid w:val="00634D7E"/>
    <w:rsid w:val="00636183"/>
    <w:rsid w:val="00636398"/>
    <w:rsid w:val="006368D3"/>
    <w:rsid w:val="00636BE0"/>
    <w:rsid w:val="00637114"/>
    <w:rsid w:val="006377EC"/>
    <w:rsid w:val="00637C8D"/>
    <w:rsid w:val="006414C8"/>
    <w:rsid w:val="0064151F"/>
    <w:rsid w:val="00641533"/>
    <w:rsid w:val="00641627"/>
    <w:rsid w:val="006416AB"/>
    <w:rsid w:val="0064172E"/>
    <w:rsid w:val="006417CB"/>
    <w:rsid w:val="00641A48"/>
    <w:rsid w:val="00641DE9"/>
    <w:rsid w:val="0064208D"/>
    <w:rsid w:val="0064252C"/>
    <w:rsid w:val="00642C5A"/>
    <w:rsid w:val="00643475"/>
    <w:rsid w:val="0064396A"/>
    <w:rsid w:val="006442B4"/>
    <w:rsid w:val="00644670"/>
    <w:rsid w:val="006448F1"/>
    <w:rsid w:val="006458E9"/>
    <w:rsid w:val="006459CC"/>
    <w:rsid w:val="00645E71"/>
    <w:rsid w:val="0064624E"/>
    <w:rsid w:val="0064679D"/>
    <w:rsid w:val="006470B6"/>
    <w:rsid w:val="006476C7"/>
    <w:rsid w:val="00647E98"/>
    <w:rsid w:val="00650AB9"/>
    <w:rsid w:val="006516A8"/>
    <w:rsid w:val="00651AD5"/>
    <w:rsid w:val="00651DA9"/>
    <w:rsid w:val="00653B27"/>
    <w:rsid w:val="0065453B"/>
    <w:rsid w:val="00654E44"/>
    <w:rsid w:val="00654F2C"/>
    <w:rsid w:val="006551E6"/>
    <w:rsid w:val="00655733"/>
    <w:rsid w:val="00655825"/>
    <w:rsid w:val="00655868"/>
    <w:rsid w:val="00655ACD"/>
    <w:rsid w:val="00655F29"/>
    <w:rsid w:val="00656779"/>
    <w:rsid w:val="00656A92"/>
    <w:rsid w:val="00656DDE"/>
    <w:rsid w:val="0065722C"/>
    <w:rsid w:val="00657AD3"/>
    <w:rsid w:val="0066011D"/>
    <w:rsid w:val="006606BA"/>
    <w:rsid w:val="006607C0"/>
    <w:rsid w:val="00660FE7"/>
    <w:rsid w:val="006613A6"/>
    <w:rsid w:val="00662254"/>
    <w:rsid w:val="006622FB"/>
    <w:rsid w:val="006627A2"/>
    <w:rsid w:val="006627D5"/>
    <w:rsid w:val="006631FD"/>
    <w:rsid w:val="006634E6"/>
    <w:rsid w:val="006655EE"/>
    <w:rsid w:val="006656B8"/>
    <w:rsid w:val="00665C42"/>
    <w:rsid w:val="00665DA6"/>
    <w:rsid w:val="0066645B"/>
    <w:rsid w:val="006664FD"/>
    <w:rsid w:val="006666B1"/>
    <w:rsid w:val="0066693D"/>
    <w:rsid w:val="00666DEB"/>
    <w:rsid w:val="00667EE7"/>
    <w:rsid w:val="006701E3"/>
    <w:rsid w:val="00670922"/>
    <w:rsid w:val="00670A87"/>
    <w:rsid w:val="00670BE1"/>
    <w:rsid w:val="00670F62"/>
    <w:rsid w:val="00671850"/>
    <w:rsid w:val="00671C32"/>
    <w:rsid w:val="00672094"/>
    <w:rsid w:val="0067218F"/>
    <w:rsid w:val="006726B4"/>
    <w:rsid w:val="00673011"/>
    <w:rsid w:val="006738B9"/>
    <w:rsid w:val="00673935"/>
    <w:rsid w:val="00673A4E"/>
    <w:rsid w:val="00673BEA"/>
    <w:rsid w:val="00673C35"/>
    <w:rsid w:val="006741F2"/>
    <w:rsid w:val="0067422C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6C3"/>
    <w:rsid w:val="006849DF"/>
    <w:rsid w:val="00684B4D"/>
    <w:rsid w:val="00684D72"/>
    <w:rsid w:val="00685F0C"/>
    <w:rsid w:val="006862E9"/>
    <w:rsid w:val="006874FA"/>
    <w:rsid w:val="006910E9"/>
    <w:rsid w:val="006911CB"/>
    <w:rsid w:val="00691D83"/>
    <w:rsid w:val="00692C6C"/>
    <w:rsid w:val="0069305C"/>
    <w:rsid w:val="00693135"/>
    <w:rsid w:val="00693540"/>
    <w:rsid w:val="00693BF6"/>
    <w:rsid w:val="00693DF9"/>
    <w:rsid w:val="00694F16"/>
    <w:rsid w:val="00695FC2"/>
    <w:rsid w:val="00696229"/>
    <w:rsid w:val="00696470"/>
    <w:rsid w:val="00696949"/>
    <w:rsid w:val="00697052"/>
    <w:rsid w:val="00697E21"/>
    <w:rsid w:val="006A0CDA"/>
    <w:rsid w:val="006A1589"/>
    <w:rsid w:val="006A1934"/>
    <w:rsid w:val="006A2A05"/>
    <w:rsid w:val="006A30BE"/>
    <w:rsid w:val="006A40E5"/>
    <w:rsid w:val="006A46FB"/>
    <w:rsid w:val="006A5537"/>
    <w:rsid w:val="006A578F"/>
    <w:rsid w:val="006A5A2F"/>
    <w:rsid w:val="006A5A57"/>
    <w:rsid w:val="006A5B13"/>
    <w:rsid w:val="006A5B39"/>
    <w:rsid w:val="006A5E28"/>
    <w:rsid w:val="006A5E63"/>
    <w:rsid w:val="006A697B"/>
    <w:rsid w:val="006A6BD7"/>
    <w:rsid w:val="006A6C91"/>
    <w:rsid w:val="006A6E85"/>
    <w:rsid w:val="006A7AFF"/>
    <w:rsid w:val="006A7BEF"/>
    <w:rsid w:val="006A7E50"/>
    <w:rsid w:val="006A7E68"/>
    <w:rsid w:val="006B0447"/>
    <w:rsid w:val="006B0966"/>
    <w:rsid w:val="006B12F2"/>
    <w:rsid w:val="006B1816"/>
    <w:rsid w:val="006B1BAB"/>
    <w:rsid w:val="006B1F2E"/>
    <w:rsid w:val="006B2099"/>
    <w:rsid w:val="006B29DE"/>
    <w:rsid w:val="006B2ECA"/>
    <w:rsid w:val="006B3C88"/>
    <w:rsid w:val="006B3C8D"/>
    <w:rsid w:val="006B3D11"/>
    <w:rsid w:val="006B3DE2"/>
    <w:rsid w:val="006B50CF"/>
    <w:rsid w:val="006B5E50"/>
    <w:rsid w:val="006B7086"/>
    <w:rsid w:val="006B7832"/>
    <w:rsid w:val="006B7B61"/>
    <w:rsid w:val="006C03B8"/>
    <w:rsid w:val="006C0AC7"/>
    <w:rsid w:val="006C14B4"/>
    <w:rsid w:val="006C1B6F"/>
    <w:rsid w:val="006C1F9E"/>
    <w:rsid w:val="006C26F8"/>
    <w:rsid w:val="006C3089"/>
    <w:rsid w:val="006C30FD"/>
    <w:rsid w:val="006C3311"/>
    <w:rsid w:val="006C343C"/>
    <w:rsid w:val="006C39EE"/>
    <w:rsid w:val="006C3EAB"/>
    <w:rsid w:val="006C3F47"/>
    <w:rsid w:val="006C57E1"/>
    <w:rsid w:val="006C5AA4"/>
    <w:rsid w:val="006C5DD0"/>
    <w:rsid w:val="006C5EA2"/>
    <w:rsid w:val="006C5EC9"/>
    <w:rsid w:val="006C6059"/>
    <w:rsid w:val="006C651F"/>
    <w:rsid w:val="006C68A3"/>
    <w:rsid w:val="006C701B"/>
    <w:rsid w:val="006C7522"/>
    <w:rsid w:val="006D0354"/>
    <w:rsid w:val="006D0CB5"/>
    <w:rsid w:val="006D1332"/>
    <w:rsid w:val="006D1447"/>
    <w:rsid w:val="006D165F"/>
    <w:rsid w:val="006D2B8B"/>
    <w:rsid w:val="006D2E22"/>
    <w:rsid w:val="006D3FB7"/>
    <w:rsid w:val="006D4016"/>
    <w:rsid w:val="006D45A4"/>
    <w:rsid w:val="006D514D"/>
    <w:rsid w:val="006D539E"/>
    <w:rsid w:val="006D544F"/>
    <w:rsid w:val="006D5A23"/>
    <w:rsid w:val="006D622C"/>
    <w:rsid w:val="006D6F08"/>
    <w:rsid w:val="006D7429"/>
    <w:rsid w:val="006D7731"/>
    <w:rsid w:val="006D7ECF"/>
    <w:rsid w:val="006E051E"/>
    <w:rsid w:val="006E062C"/>
    <w:rsid w:val="006E125F"/>
    <w:rsid w:val="006E1B7A"/>
    <w:rsid w:val="006E1C82"/>
    <w:rsid w:val="006E23D0"/>
    <w:rsid w:val="006E28B7"/>
    <w:rsid w:val="006E2A9B"/>
    <w:rsid w:val="006E3247"/>
    <w:rsid w:val="006E3310"/>
    <w:rsid w:val="006E4E39"/>
    <w:rsid w:val="006E565E"/>
    <w:rsid w:val="006E60F1"/>
    <w:rsid w:val="006E673D"/>
    <w:rsid w:val="006E686A"/>
    <w:rsid w:val="006E68AF"/>
    <w:rsid w:val="006E6AA3"/>
    <w:rsid w:val="006E6D32"/>
    <w:rsid w:val="006E6E05"/>
    <w:rsid w:val="006E7D3B"/>
    <w:rsid w:val="006F1B70"/>
    <w:rsid w:val="006F1E5B"/>
    <w:rsid w:val="006F2704"/>
    <w:rsid w:val="006F341D"/>
    <w:rsid w:val="006F3867"/>
    <w:rsid w:val="006F3CDE"/>
    <w:rsid w:val="006F4CA8"/>
    <w:rsid w:val="006F54DB"/>
    <w:rsid w:val="006F563A"/>
    <w:rsid w:val="006F569B"/>
    <w:rsid w:val="006F58D4"/>
    <w:rsid w:val="006F5A53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3FCB"/>
    <w:rsid w:val="00704CF9"/>
    <w:rsid w:val="00704EDB"/>
    <w:rsid w:val="00704FE5"/>
    <w:rsid w:val="00705B86"/>
    <w:rsid w:val="00705C77"/>
    <w:rsid w:val="00706101"/>
    <w:rsid w:val="00707072"/>
    <w:rsid w:val="00707B8C"/>
    <w:rsid w:val="00707D61"/>
    <w:rsid w:val="007106C0"/>
    <w:rsid w:val="00710C7D"/>
    <w:rsid w:val="00710D2A"/>
    <w:rsid w:val="00710EEB"/>
    <w:rsid w:val="00711AB8"/>
    <w:rsid w:val="00712287"/>
    <w:rsid w:val="00712321"/>
    <w:rsid w:val="00712772"/>
    <w:rsid w:val="00713574"/>
    <w:rsid w:val="0071395D"/>
    <w:rsid w:val="00713AF6"/>
    <w:rsid w:val="007148D3"/>
    <w:rsid w:val="00715B9A"/>
    <w:rsid w:val="00715C4F"/>
    <w:rsid w:val="00716693"/>
    <w:rsid w:val="00716D80"/>
    <w:rsid w:val="0072315B"/>
    <w:rsid w:val="0072405E"/>
    <w:rsid w:val="00725014"/>
    <w:rsid w:val="007251E7"/>
    <w:rsid w:val="007252F4"/>
    <w:rsid w:val="007256BD"/>
    <w:rsid w:val="007257D0"/>
    <w:rsid w:val="0072586F"/>
    <w:rsid w:val="00726120"/>
    <w:rsid w:val="00726EA6"/>
    <w:rsid w:val="00727208"/>
    <w:rsid w:val="00727680"/>
    <w:rsid w:val="00727F71"/>
    <w:rsid w:val="00730552"/>
    <w:rsid w:val="007314D3"/>
    <w:rsid w:val="00732912"/>
    <w:rsid w:val="00732F42"/>
    <w:rsid w:val="007338B3"/>
    <w:rsid w:val="00733C92"/>
    <w:rsid w:val="00734314"/>
    <w:rsid w:val="0073453E"/>
    <w:rsid w:val="007346CA"/>
    <w:rsid w:val="007348B1"/>
    <w:rsid w:val="00734E29"/>
    <w:rsid w:val="007352A0"/>
    <w:rsid w:val="00735519"/>
    <w:rsid w:val="00735A32"/>
    <w:rsid w:val="00735F7D"/>
    <w:rsid w:val="007362A6"/>
    <w:rsid w:val="00736BF3"/>
    <w:rsid w:val="00736D7D"/>
    <w:rsid w:val="007370D2"/>
    <w:rsid w:val="00737260"/>
    <w:rsid w:val="0073791E"/>
    <w:rsid w:val="00740E58"/>
    <w:rsid w:val="00740E6D"/>
    <w:rsid w:val="007421E2"/>
    <w:rsid w:val="0074221B"/>
    <w:rsid w:val="00742C3F"/>
    <w:rsid w:val="00743041"/>
    <w:rsid w:val="00743F9B"/>
    <w:rsid w:val="007445A0"/>
    <w:rsid w:val="0074524B"/>
    <w:rsid w:val="00745737"/>
    <w:rsid w:val="00745C72"/>
    <w:rsid w:val="00746BE5"/>
    <w:rsid w:val="00746C56"/>
    <w:rsid w:val="00746C9D"/>
    <w:rsid w:val="00746CC3"/>
    <w:rsid w:val="00747D8B"/>
    <w:rsid w:val="0075043E"/>
    <w:rsid w:val="007506B5"/>
    <w:rsid w:val="0075079B"/>
    <w:rsid w:val="00751228"/>
    <w:rsid w:val="007513CF"/>
    <w:rsid w:val="00751A72"/>
    <w:rsid w:val="00752082"/>
    <w:rsid w:val="007541F0"/>
    <w:rsid w:val="00754307"/>
    <w:rsid w:val="00754867"/>
    <w:rsid w:val="00754BC6"/>
    <w:rsid w:val="00754D76"/>
    <w:rsid w:val="007554A7"/>
    <w:rsid w:val="00756E93"/>
    <w:rsid w:val="00756FFE"/>
    <w:rsid w:val="007571E1"/>
    <w:rsid w:val="00757A16"/>
    <w:rsid w:val="00757C92"/>
    <w:rsid w:val="007604B2"/>
    <w:rsid w:val="00760BB8"/>
    <w:rsid w:val="00760CE7"/>
    <w:rsid w:val="00761A06"/>
    <w:rsid w:val="00762DD8"/>
    <w:rsid w:val="00763ADD"/>
    <w:rsid w:val="007642BD"/>
    <w:rsid w:val="007647DD"/>
    <w:rsid w:val="00764E62"/>
    <w:rsid w:val="00765281"/>
    <w:rsid w:val="00766BAD"/>
    <w:rsid w:val="00767390"/>
    <w:rsid w:val="00767689"/>
    <w:rsid w:val="00770657"/>
    <w:rsid w:val="00770E09"/>
    <w:rsid w:val="007714AD"/>
    <w:rsid w:val="007717DA"/>
    <w:rsid w:val="00771A2B"/>
    <w:rsid w:val="00771AC3"/>
    <w:rsid w:val="007720B1"/>
    <w:rsid w:val="007728A0"/>
    <w:rsid w:val="007729A2"/>
    <w:rsid w:val="00772C7B"/>
    <w:rsid w:val="00772FD7"/>
    <w:rsid w:val="00773A12"/>
    <w:rsid w:val="00773A33"/>
    <w:rsid w:val="00773EF4"/>
    <w:rsid w:val="00774030"/>
    <w:rsid w:val="0077483D"/>
    <w:rsid w:val="00775335"/>
    <w:rsid w:val="007754B9"/>
    <w:rsid w:val="007754E4"/>
    <w:rsid w:val="007755F2"/>
    <w:rsid w:val="007760A1"/>
    <w:rsid w:val="0077656F"/>
    <w:rsid w:val="00776605"/>
    <w:rsid w:val="00776620"/>
    <w:rsid w:val="00776971"/>
    <w:rsid w:val="00776F20"/>
    <w:rsid w:val="00780163"/>
    <w:rsid w:val="00780A80"/>
    <w:rsid w:val="007815D0"/>
    <w:rsid w:val="0078177E"/>
    <w:rsid w:val="0078265E"/>
    <w:rsid w:val="00782863"/>
    <w:rsid w:val="007828F9"/>
    <w:rsid w:val="0078304C"/>
    <w:rsid w:val="00783673"/>
    <w:rsid w:val="00783F39"/>
    <w:rsid w:val="00784ACB"/>
    <w:rsid w:val="00785490"/>
    <w:rsid w:val="00786731"/>
    <w:rsid w:val="0079035F"/>
    <w:rsid w:val="007917CD"/>
    <w:rsid w:val="007925EA"/>
    <w:rsid w:val="007934CA"/>
    <w:rsid w:val="007934FB"/>
    <w:rsid w:val="00793672"/>
    <w:rsid w:val="007936BF"/>
    <w:rsid w:val="00793943"/>
    <w:rsid w:val="00793B88"/>
    <w:rsid w:val="00793CD8"/>
    <w:rsid w:val="007944BB"/>
    <w:rsid w:val="00795091"/>
    <w:rsid w:val="00795544"/>
    <w:rsid w:val="00795C92"/>
    <w:rsid w:val="00796231"/>
    <w:rsid w:val="0079641B"/>
    <w:rsid w:val="00796553"/>
    <w:rsid w:val="00796AC7"/>
    <w:rsid w:val="007A0294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263"/>
    <w:rsid w:val="007A330F"/>
    <w:rsid w:val="007A3615"/>
    <w:rsid w:val="007A39C9"/>
    <w:rsid w:val="007A43A6"/>
    <w:rsid w:val="007A5230"/>
    <w:rsid w:val="007A58A6"/>
    <w:rsid w:val="007A5947"/>
    <w:rsid w:val="007A664D"/>
    <w:rsid w:val="007A6C19"/>
    <w:rsid w:val="007A6EF6"/>
    <w:rsid w:val="007A753A"/>
    <w:rsid w:val="007A76CB"/>
    <w:rsid w:val="007A7E73"/>
    <w:rsid w:val="007B133C"/>
    <w:rsid w:val="007B1660"/>
    <w:rsid w:val="007B1BD1"/>
    <w:rsid w:val="007B1D87"/>
    <w:rsid w:val="007B3606"/>
    <w:rsid w:val="007B3777"/>
    <w:rsid w:val="007B3D2D"/>
    <w:rsid w:val="007B42F4"/>
    <w:rsid w:val="007B44B7"/>
    <w:rsid w:val="007B50AE"/>
    <w:rsid w:val="007B51DF"/>
    <w:rsid w:val="007B5E31"/>
    <w:rsid w:val="007B6A7B"/>
    <w:rsid w:val="007B6D27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6E"/>
    <w:rsid w:val="007C48D7"/>
    <w:rsid w:val="007C525F"/>
    <w:rsid w:val="007C60BF"/>
    <w:rsid w:val="007C620D"/>
    <w:rsid w:val="007C631D"/>
    <w:rsid w:val="007C6A07"/>
    <w:rsid w:val="007C7233"/>
    <w:rsid w:val="007C75A1"/>
    <w:rsid w:val="007C77A5"/>
    <w:rsid w:val="007C78A6"/>
    <w:rsid w:val="007C7981"/>
    <w:rsid w:val="007C7BBF"/>
    <w:rsid w:val="007D0100"/>
    <w:rsid w:val="007D0117"/>
    <w:rsid w:val="007D04D1"/>
    <w:rsid w:val="007D04E5"/>
    <w:rsid w:val="007D1D0E"/>
    <w:rsid w:val="007D2570"/>
    <w:rsid w:val="007D2B54"/>
    <w:rsid w:val="007D2F79"/>
    <w:rsid w:val="007D302A"/>
    <w:rsid w:val="007D3277"/>
    <w:rsid w:val="007D34F4"/>
    <w:rsid w:val="007D3634"/>
    <w:rsid w:val="007D4992"/>
    <w:rsid w:val="007D50FB"/>
    <w:rsid w:val="007D5901"/>
    <w:rsid w:val="007D5D17"/>
    <w:rsid w:val="007D5E05"/>
    <w:rsid w:val="007D5E37"/>
    <w:rsid w:val="007D65B8"/>
    <w:rsid w:val="007D7042"/>
    <w:rsid w:val="007D7526"/>
    <w:rsid w:val="007D7866"/>
    <w:rsid w:val="007D7E8B"/>
    <w:rsid w:val="007E0F0C"/>
    <w:rsid w:val="007E1502"/>
    <w:rsid w:val="007E1827"/>
    <w:rsid w:val="007E2464"/>
    <w:rsid w:val="007E2AE7"/>
    <w:rsid w:val="007E30F7"/>
    <w:rsid w:val="007E3529"/>
    <w:rsid w:val="007E3D25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E73D3"/>
    <w:rsid w:val="007F08A7"/>
    <w:rsid w:val="007F0A8C"/>
    <w:rsid w:val="007F0DE8"/>
    <w:rsid w:val="007F11E4"/>
    <w:rsid w:val="007F14A3"/>
    <w:rsid w:val="007F14F1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1131"/>
    <w:rsid w:val="008033DF"/>
    <w:rsid w:val="00803893"/>
    <w:rsid w:val="00803D93"/>
    <w:rsid w:val="00803FAE"/>
    <w:rsid w:val="00804B8D"/>
    <w:rsid w:val="00804F30"/>
    <w:rsid w:val="008050E9"/>
    <w:rsid w:val="0080605F"/>
    <w:rsid w:val="00806B5F"/>
    <w:rsid w:val="00806BBE"/>
    <w:rsid w:val="008075C7"/>
    <w:rsid w:val="00807786"/>
    <w:rsid w:val="00810620"/>
    <w:rsid w:val="00810DDC"/>
    <w:rsid w:val="00811919"/>
    <w:rsid w:val="00811A6C"/>
    <w:rsid w:val="00811F48"/>
    <w:rsid w:val="00811FCB"/>
    <w:rsid w:val="00812860"/>
    <w:rsid w:val="00812D50"/>
    <w:rsid w:val="00813020"/>
    <w:rsid w:val="008130A3"/>
    <w:rsid w:val="008137BD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6F5"/>
    <w:rsid w:val="00820944"/>
    <w:rsid w:val="00822010"/>
    <w:rsid w:val="0082268C"/>
    <w:rsid w:val="008229D0"/>
    <w:rsid w:val="008235DB"/>
    <w:rsid w:val="008243B8"/>
    <w:rsid w:val="008243E9"/>
    <w:rsid w:val="00824AB4"/>
    <w:rsid w:val="008252F0"/>
    <w:rsid w:val="00825722"/>
    <w:rsid w:val="00825790"/>
    <w:rsid w:val="00825C42"/>
    <w:rsid w:val="00825D25"/>
    <w:rsid w:val="0082711E"/>
    <w:rsid w:val="008277D3"/>
    <w:rsid w:val="00827ADA"/>
    <w:rsid w:val="00827D6F"/>
    <w:rsid w:val="00830E62"/>
    <w:rsid w:val="00831E3C"/>
    <w:rsid w:val="00831FD9"/>
    <w:rsid w:val="0083267B"/>
    <w:rsid w:val="00832A93"/>
    <w:rsid w:val="008338AD"/>
    <w:rsid w:val="00833B3E"/>
    <w:rsid w:val="008340BE"/>
    <w:rsid w:val="0083430D"/>
    <w:rsid w:val="008346DF"/>
    <w:rsid w:val="00835023"/>
    <w:rsid w:val="00835171"/>
    <w:rsid w:val="0083541E"/>
    <w:rsid w:val="00835500"/>
    <w:rsid w:val="00835AA4"/>
    <w:rsid w:val="0083625F"/>
    <w:rsid w:val="00836A0D"/>
    <w:rsid w:val="008370FA"/>
    <w:rsid w:val="00837339"/>
    <w:rsid w:val="008376AC"/>
    <w:rsid w:val="00840038"/>
    <w:rsid w:val="00840337"/>
    <w:rsid w:val="00841D5C"/>
    <w:rsid w:val="008420AB"/>
    <w:rsid w:val="008430DE"/>
    <w:rsid w:val="00843D3D"/>
    <w:rsid w:val="008444E8"/>
    <w:rsid w:val="00844D99"/>
    <w:rsid w:val="00844E80"/>
    <w:rsid w:val="00845B95"/>
    <w:rsid w:val="008460E8"/>
    <w:rsid w:val="00846FE7"/>
    <w:rsid w:val="0084722E"/>
    <w:rsid w:val="008473E7"/>
    <w:rsid w:val="00847F79"/>
    <w:rsid w:val="008503A5"/>
    <w:rsid w:val="008506BA"/>
    <w:rsid w:val="008508DA"/>
    <w:rsid w:val="00851950"/>
    <w:rsid w:val="0085202F"/>
    <w:rsid w:val="00852E1A"/>
    <w:rsid w:val="00853D6A"/>
    <w:rsid w:val="0085564D"/>
    <w:rsid w:val="00856078"/>
    <w:rsid w:val="00856132"/>
    <w:rsid w:val="00856911"/>
    <w:rsid w:val="00856C76"/>
    <w:rsid w:val="008572CA"/>
    <w:rsid w:val="00857C1D"/>
    <w:rsid w:val="008606A4"/>
    <w:rsid w:val="00860FFC"/>
    <w:rsid w:val="008610A7"/>
    <w:rsid w:val="0086114F"/>
    <w:rsid w:val="00861AE3"/>
    <w:rsid w:val="00863250"/>
    <w:rsid w:val="00863444"/>
    <w:rsid w:val="00864067"/>
    <w:rsid w:val="00864194"/>
    <w:rsid w:val="00864A17"/>
    <w:rsid w:val="00865EB4"/>
    <w:rsid w:val="00866253"/>
    <w:rsid w:val="00866481"/>
    <w:rsid w:val="008664D7"/>
    <w:rsid w:val="00866B45"/>
    <w:rsid w:val="0086734F"/>
    <w:rsid w:val="008677FD"/>
    <w:rsid w:val="0087009D"/>
    <w:rsid w:val="008705C2"/>
    <w:rsid w:val="008706D4"/>
    <w:rsid w:val="00870D60"/>
    <w:rsid w:val="00870F8A"/>
    <w:rsid w:val="008719A4"/>
    <w:rsid w:val="00871D23"/>
    <w:rsid w:val="008727D0"/>
    <w:rsid w:val="008730A9"/>
    <w:rsid w:val="008736D6"/>
    <w:rsid w:val="008739FA"/>
    <w:rsid w:val="00874312"/>
    <w:rsid w:val="0087437C"/>
    <w:rsid w:val="008751A7"/>
    <w:rsid w:val="00875CD7"/>
    <w:rsid w:val="008767C8"/>
    <w:rsid w:val="00876B4D"/>
    <w:rsid w:val="00877358"/>
    <w:rsid w:val="00877885"/>
    <w:rsid w:val="008779AD"/>
    <w:rsid w:val="00877BA5"/>
    <w:rsid w:val="00877F18"/>
    <w:rsid w:val="00880024"/>
    <w:rsid w:val="00880175"/>
    <w:rsid w:val="008809FC"/>
    <w:rsid w:val="008817CC"/>
    <w:rsid w:val="00882009"/>
    <w:rsid w:val="00884D27"/>
    <w:rsid w:val="00884ED1"/>
    <w:rsid w:val="00885105"/>
    <w:rsid w:val="008860F9"/>
    <w:rsid w:val="008865D5"/>
    <w:rsid w:val="0088753D"/>
    <w:rsid w:val="008878BF"/>
    <w:rsid w:val="00891A79"/>
    <w:rsid w:val="008928B0"/>
    <w:rsid w:val="00894114"/>
    <w:rsid w:val="008941E3"/>
    <w:rsid w:val="00894469"/>
    <w:rsid w:val="00894898"/>
    <w:rsid w:val="00894A88"/>
    <w:rsid w:val="008952FF"/>
    <w:rsid w:val="00895386"/>
    <w:rsid w:val="00896896"/>
    <w:rsid w:val="00896F26"/>
    <w:rsid w:val="0089763D"/>
    <w:rsid w:val="00897AF9"/>
    <w:rsid w:val="008A00C2"/>
    <w:rsid w:val="008A09A3"/>
    <w:rsid w:val="008A0F91"/>
    <w:rsid w:val="008A17F5"/>
    <w:rsid w:val="008A1B96"/>
    <w:rsid w:val="008A21FF"/>
    <w:rsid w:val="008A2A10"/>
    <w:rsid w:val="008A2CE2"/>
    <w:rsid w:val="008A2F24"/>
    <w:rsid w:val="008A30AC"/>
    <w:rsid w:val="008A38D7"/>
    <w:rsid w:val="008A3AAD"/>
    <w:rsid w:val="008A4324"/>
    <w:rsid w:val="008A44B8"/>
    <w:rsid w:val="008A4AEA"/>
    <w:rsid w:val="008A4F97"/>
    <w:rsid w:val="008A51A8"/>
    <w:rsid w:val="008A54C7"/>
    <w:rsid w:val="008A59F8"/>
    <w:rsid w:val="008A5ACE"/>
    <w:rsid w:val="008A5FBC"/>
    <w:rsid w:val="008A618A"/>
    <w:rsid w:val="008A6CBA"/>
    <w:rsid w:val="008A767C"/>
    <w:rsid w:val="008A77D8"/>
    <w:rsid w:val="008A7AC0"/>
    <w:rsid w:val="008B0469"/>
    <w:rsid w:val="008B0483"/>
    <w:rsid w:val="008B049D"/>
    <w:rsid w:val="008B0E05"/>
    <w:rsid w:val="008B0FFA"/>
    <w:rsid w:val="008B120C"/>
    <w:rsid w:val="008B1481"/>
    <w:rsid w:val="008B1F77"/>
    <w:rsid w:val="008B28E2"/>
    <w:rsid w:val="008B4547"/>
    <w:rsid w:val="008B4EBB"/>
    <w:rsid w:val="008B51A0"/>
    <w:rsid w:val="008B5379"/>
    <w:rsid w:val="008B592A"/>
    <w:rsid w:val="008B61A7"/>
    <w:rsid w:val="008B7B5C"/>
    <w:rsid w:val="008C02EB"/>
    <w:rsid w:val="008C0997"/>
    <w:rsid w:val="008C0C99"/>
    <w:rsid w:val="008C1EC4"/>
    <w:rsid w:val="008C2017"/>
    <w:rsid w:val="008C2843"/>
    <w:rsid w:val="008C2852"/>
    <w:rsid w:val="008C3726"/>
    <w:rsid w:val="008C40DF"/>
    <w:rsid w:val="008C4751"/>
    <w:rsid w:val="008C4958"/>
    <w:rsid w:val="008C4BAA"/>
    <w:rsid w:val="008C4C24"/>
    <w:rsid w:val="008C4DE3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1F34"/>
    <w:rsid w:val="008D238F"/>
    <w:rsid w:val="008D3410"/>
    <w:rsid w:val="008D34F1"/>
    <w:rsid w:val="008D38B2"/>
    <w:rsid w:val="008D39D8"/>
    <w:rsid w:val="008D3A10"/>
    <w:rsid w:val="008D3A42"/>
    <w:rsid w:val="008D3ADA"/>
    <w:rsid w:val="008D3ED4"/>
    <w:rsid w:val="008D3F6F"/>
    <w:rsid w:val="008D51F3"/>
    <w:rsid w:val="008D598E"/>
    <w:rsid w:val="008D60D7"/>
    <w:rsid w:val="008D626F"/>
    <w:rsid w:val="008D6578"/>
    <w:rsid w:val="008D6D1A"/>
    <w:rsid w:val="008D73EF"/>
    <w:rsid w:val="008D7438"/>
    <w:rsid w:val="008D7863"/>
    <w:rsid w:val="008E01EC"/>
    <w:rsid w:val="008E065E"/>
    <w:rsid w:val="008E07E3"/>
    <w:rsid w:val="008E0927"/>
    <w:rsid w:val="008E09DD"/>
    <w:rsid w:val="008E0BBA"/>
    <w:rsid w:val="008E1909"/>
    <w:rsid w:val="008E1BF9"/>
    <w:rsid w:val="008E2286"/>
    <w:rsid w:val="008E3598"/>
    <w:rsid w:val="008E3727"/>
    <w:rsid w:val="008E374C"/>
    <w:rsid w:val="008E3C92"/>
    <w:rsid w:val="008E3EC1"/>
    <w:rsid w:val="008E43CD"/>
    <w:rsid w:val="008E57D2"/>
    <w:rsid w:val="008E5EE9"/>
    <w:rsid w:val="008E6AF9"/>
    <w:rsid w:val="008E704B"/>
    <w:rsid w:val="008E7EB3"/>
    <w:rsid w:val="008F0054"/>
    <w:rsid w:val="008F017C"/>
    <w:rsid w:val="008F024C"/>
    <w:rsid w:val="008F0365"/>
    <w:rsid w:val="008F03D0"/>
    <w:rsid w:val="008F106C"/>
    <w:rsid w:val="008F19C9"/>
    <w:rsid w:val="008F1EAB"/>
    <w:rsid w:val="008F33DC"/>
    <w:rsid w:val="008F342D"/>
    <w:rsid w:val="008F34BB"/>
    <w:rsid w:val="008F477F"/>
    <w:rsid w:val="008F47C7"/>
    <w:rsid w:val="008F4DB6"/>
    <w:rsid w:val="008F4FF1"/>
    <w:rsid w:val="008F55C3"/>
    <w:rsid w:val="008F5C8D"/>
    <w:rsid w:val="008F679F"/>
    <w:rsid w:val="008F6A6E"/>
    <w:rsid w:val="0090073F"/>
    <w:rsid w:val="00900A54"/>
    <w:rsid w:val="00901A1F"/>
    <w:rsid w:val="00901FF9"/>
    <w:rsid w:val="00902350"/>
    <w:rsid w:val="009024B2"/>
    <w:rsid w:val="00902AA9"/>
    <w:rsid w:val="00903113"/>
    <w:rsid w:val="0090336B"/>
    <w:rsid w:val="00903D1F"/>
    <w:rsid w:val="0090421B"/>
    <w:rsid w:val="009042B5"/>
    <w:rsid w:val="00904731"/>
    <w:rsid w:val="009047A6"/>
    <w:rsid w:val="009053AA"/>
    <w:rsid w:val="00905FD2"/>
    <w:rsid w:val="0090660B"/>
    <w:rsid w:val="00906686"/>
    <w:rsid w:val="00906939"/>
    <w:rsid w:val="00907338"/>
    <w:rsid w:val="00907CFD"/>
    <w:rsid w:val="00910B7D"/>
    <w:rsid w:val="00910F5B"/>
    <w:rsid w:val="009110F5"/>
    <w:rsid w:val="00911212"/>
    <w:rsid w:val="009116BB"/>
    <w:rsid w:val="00911931"/>
    <w:rsid w:val="00911DFB"/>
    <w:rsid w:val="00912B65"/>
    <w:rsid w:val="00912F43"/>
    <w:rsid w:val="009139D9"/>
    <w:rsid w:val="009140FC"/>
    <w:rsid w:val="00914AD8"/>
    <w:rsid w:val="009158E0"/>
    <w:rsid w:val="00915E8C"/>
    <w:rsid w:val="00916079"/>
    <w:rsid w:val="009168D8"/>
    <w:rsid w:val="00917CE9"/>
    <w:rsid w:val="009201AF"/>
    <w:rsid w:val="00920BF2"/>
    <w:rsid w:val="00920C2F"/>
    <w:rsid w:val="00920F39"/>
    <w:rsid w:val="009212DC"/>
    <w:rsid w:val="00921393"/>
    <w:rsid w:val="009215AD"/>
    <w:rsid w:val="00921BC5"/>
    <w:rsid w:val="00922010"/>
    <w:rsid w:val="00922066"/>
    <w:rsid w:val="00922512"/>
    <w:rsid w:val="00923165"/>
    <w:rsid w:val="00923A64"/>
    <w:rsid w:val="009240A0"/>
    <w:rsid w:val="009248DC"/>
    <w:rsid w:val="00924C52"/>
    <w:rsid w:val="00924DF8"/>
    <w:rsid w:val="0092547D"/>
    <w:rsid w:val="00925892"/>
    <w:rsid w:val="00925D94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4A4E"/>
    <w:rsid w:val="00935BCE"/>
    <w:rsid w:val="009365FF"/>
    <w:rsid w:val="00936875"/>
    <w:rsid w:val="009368F3"/>
    <w:rsid w:val="0093706E"/>
    <w:rsid w:val="009372D8"/>
    <w:rsid w:val="009376DF"/>
    <w:rsid w:val="009378A1"/>
    <w:rsid w:val="00937C32"/>
    <w:rsid w:val="009403A2"/>
    <w:rsid w:val="00940A64"/>
    <w:rsid w:val="009411AC"/>
    <w:rsid w:val="009412D6"/>
    <w:rsid w:val="00941636"/>
    <w:rsid w:val="009417AA"/>
    <w:rsid w:val="00941AA5"/>
    <w:rsid w:val="0094224E"/>
    <w:rsid w:val="0094309A"/>
    <w:rsid w:val="00943742"/>
    <w:rsid w:val="009440A4"/>
    <w:rsid w:val="00944ABB"/>
    <w:rsid w:val="00944F97"/>
    <w:rsid w:val="009451EA"/>
    <w:rsid w:val="009452FE"/>
    <w:rsid w:val="00945C05"/>
    <w:rsid w:val="00946945"/>
    <w:rsid w:val="00946E39"/>
    <w:rsid w:val="00947713"/>
    <w:rsid w:val="00947C0F"/>
    <w:rsid w:val="00950C8A"/>
    <w:rsid w:val="00950DE7"/>
    <w:rsid w:val="0095134F"/>
    <w:rsid w:val="0095153F"/>
    <w:rsid w:val="009518D4"/>
    <w:rsid w:val="00951D07"/>
    <w:rsid w:val="00951F7B"/>
    <w:rsid w:val="0095239F"/>
    <w:rsid w:val="00952D9B"/>
    <w:rsid w:val="009538F0"/>
    <w:rsid w:val="00953920"/>
    <w:rsid w:val="00953D47"/>
    <w:rsid w:val="009544C5"/>
    <w:rsid w:val="00954DCB"/>
    <w:rsid w:val="0095542B"/>
    <w:rsid w:val="0095681E"/>
    <w:rsid w:val="00956DA6"/>
    <w:rsid w:val="00956ED4"/>
    <w:rsid w:val="009572D4"/>
    <w:rsid w:val="009576C7"/>
    <w:rsid w:val="00957A00"/>
    <w:rsid w:val="00960219"/>
    <w:rsid w:val="00961321"/>
    <w:rsid w:val="00961921"/>
    <w:rsid w:val="00961B2D"/>
    <w:rsid w:val="00961BEC"/>
    <w:rsid w:val="0096263A"/>
    <w:rsid w:val="00962975"/>
    <w:rsid w:val="009630CD"/>
    <w:rsid w:val="009633EC"/>
    <w:rsid w:val="00963455"/>
    <w:rsid w:val="0096355A"/>
    <w:rsid w:val="00963BFD"/>
    <w:rsid w:val="00963D71"/>
    <w:rsid w:val="00963F30"/>
    <w:rsid w:val="0096430A"/>
    <w:rsid w:val="00964774"/>
    <w:rsid w:val="00965314"/>
    <w:rsid w:val="00965481"/>
    <w:rsid w:val="0096554B"/>
    <w:rsid w:val="0096584A"/>
    <w:rsid w:val="009660BD"/>
    <w:rsid w:val="00966101"/>
    <w:rsid w:val="009666CD"/>
    <w:rsid w:val="00966B56"/>
    <w:rsid w:val="00966E94"/>
    <w:rsid w:val="00967244"/>
    <w:rsid w:val="00970805"/>
    <w:rsid w:val="009712C4"/>
    <w:rsid w:val="00971642"/>
    <w:rsid w:val="00971BBE"/>
    <w:rsid w:val="00971F08"/>
    <w:rsid w:val="0097233D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7FA"/>
    <w:rsid w:val="00977A97"/>
    <w:rsid w:val="00977B01"/>
    <w:rsid w:val="00977DFC"/>
    <w:rsid w:val="0098030F"/>
    <w:rsid w:val="00980477"/>
    <w:rsid w:val="009812D5"/>
    <w:rsid w:val="00981503"/>
    <w:rsid w:val="00981D22"/>
    <w:rsid w:val="00982C07"/>
    <w:rsid w:val="009831A5"/>
    <w:rsid w:val="00983FE7"/>
    <w:rsid w:val="00984FB2"/>
    <w:rsid w:val="00985253"/>
    <w:rsid w:val="009853B3"/>
    <w:rsid w:val="0098576D"/>
    <w:rsid w:val="009879EE"/>
    <w:rsid w:val="00990630"/>
    <w:rsid w:val="00991492"/>
    <w:rsid w:val="00991540"/>
    <w:rsid w:val="00991761"/>
    <w:rsid w:val="00991BDF"/>
    <w:rsid w:val="00991E31"/>
    <w:rsid w:val="009920A0"/>
    <w:rsid w:val="00992E2A"/>
    <w:rsid w:val="00993A41"/>
    <w:rsid w:val="00993D35"/>
    <w:rsid w:val="00993D76"/>
    <w:rsid w:val="00994B04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2B74"/>
    <w:rsid w:val="009A367F"/>
    <w:rsid w:val="009A3BB6"/>
    <w:rsid w:val="009A462D"/>
    <w:rsid w:val="009A4FF3"/>
    <w:rsid w:val="009A5183"/>
    <w:rsid w:val="009A5645"/>
    <w:rsid w:val="009A5CBA"/>
    <w:rsid w:val="009A6531"/>
    <w:rsid w:val="009A65B8"/>
    <w:rsid w:val="009A6C17"/>
    <w:rsid w:val="009A6EA7"/>
    <w:rsid w:val="009A7B1F"/>
    <w:rsid w:val="009A7E4D"/>
    <w:rsid w:val="009B04CC"/>
    <w:rsid w:val="009B0F8F"/>
    <w:rsid w:val="009B1A7D"/>
    <w:rsid w:val="009B1F30"/>
    <w:rsid w:val="009B26D5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0CB4"/>
    <w:rsid w:val="009C1049"/>
    <w:rsid w:val="009C2A55"/>
    <w:rsid w:val="009C303E"/>
    <w:rsid w:val="009C3119"/>
    <w:rsid w:val="009C345B"/>
    <w:rsid w:val="009C3CA6"/>
    <w:rsid w:val="009C403E"/>
    <w:rsid w:val="009C414D"/>
    <w:rsid w:val="009C420B"/>
    <w:rsid w:val="009C4789"/>
    <w:rsid w:val="009C4E25"/>
    <w:rsid w:val="009C50F2"/>
    <w:rsid w:val="009C5828"/>
    <w:rsid w:val="009C689F"/>
    <w:rsid w:val="009C6B2A"/>
    <w:rsid w:val="009D0223"/>
    <w:rsid w:val="009D02A3"/>
    <w:rsid w:val="009D05A3"/>
    <w:rsid w:val="009D0718"/>
    <w:rsid w:val="009D404D"/>
    <w:rsid w:val="009D44EA"/>
    <w:rsid w:val="009D4537"/>
    <w:rsid w:val="009D4FF0"/>
    <w:rsid w:val="009D5F50"/>
    <w:rsid w:val="009D703C"/>
    <w:rsid w:val="009D718F"/>
    <w:rsid w:val="009D7586"/>
    <w:rsid w:val="009D79BF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0A"/>
    <w:rsid w:val="009E414C"/>
    <w:rsid w:val="009E47A3"/>
    <w:rsid w:val="009E5CC5"/>
    <w:rsid w:val="009E6F5C"/>
    <w:rsid w:val="009E71C2"/>
    <w:rsid w:val="009E7449"/>
    <w:rsid w:val="009F037E"/>
    <w:rsid w:val="009F08F3"/>
    <w:rsid w:val="009F0B42"/>
    <w:rsid w:val="009F11CB"/>
    <w:rsid w:val="009F11EF"/>
    <w:rsid w:val="009F1290"/>
    <w:rsid w:val="009F1952"/>
    <w:rsid w:val="009F2BF9"/>
    <w:rsid w:val="009F2FFE"/>
    <w:rsid w:val="009F344F"/>
    <w:rsid w:val="009F4143"/>
    <w:rsid w:val="009F45C0"/>
    <w:rsid w:val="009F4865"/>
    <w:rsid w:val="009F4AD8"/>
    <w:rsid w:val="009F4DF7"/>
    <w:rsid w:val="009F58FE"/>
    <w:rsid w:val="009F6767"/>
    <w:rsid w:val="009F6ED8"/>
    <w:rsid w:val="009F78E2"/>
    <w:rsid w:val="009F7E6F"/>
    <w:rsid w:val="00A01371"/>
    <w:rsid w:val="00A01FAE"/>
    <w:rsid w:val="00A0204C"/>
    <w:rsid w:val="00A028D7"/>
    <w:rsid w:val="00A02C36"/>
    <w:rsid w:val="00A031D8"/>
    <w:rsid w:val="00A042A6"/>
    <w:rsid w:val="00A048A8"/>
    <w:rsid w:val="00A04F49"/>
    <w:rsid w:val="00A05A02"/>
    <w:rsid w:val="00A05BE6"/>
    <w:rsid w:val="00A05C01"/>
    <w:rsid w:val="00A06044"/>
    <w:rsid w:val="00A06D94"/>
    <w:rsid w:val="00A0702F"/>
    <w:rsid w:val="00A072FC"/>
    <w:rsid w:val="00A07510"/>
    <w:rsid w:val="00A1150E"/>
    <w:rsid w:val="00A1186D"/>
    <w:rsid w:val="00A120F8"/>
    <w:rsid w:val="00A127CC"/>
    <w:rsid w:val="00A1288E"/>
    <w:rsid w:val="00A13028"/>
    <w:rsid w:val="00A13126"/>
    <w:rsid w:val="00A138EF"/>
    <w:rsid w:val="00A13E54"/>
    <w:rsid w:val="00A14BE9"/>
    <w:rsid w:val="00A155AE"/>
    <w:rsid w:val="00A1589F"/>
    <w:rsid w:val="00A159E1"/>
    <w:rsid w:val="00A1693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0CA"/>
    <w:rsid w:val="00A22D6A"/>
    <w:rsid w:val="00A22EFA"/>
    <w:rsid w:val="00A2351A"/>
    <w:rsid w:val="00A23ECB"/>
    <w:rsid w:val="00A24691"/>
    <w:rsid w:val="00A25033"/>
    <w:rsid w:val="00A2519E"/>
    <w:rsid w:val="00A264A9"/>
    <w:rsid w:val="00A26961"/>
    <w:rsid w:val="00A269C9"/>
    <w:rsid w:val="00A26AFA"/>
    <w:rsid w:val="00A26DCF"/>
    <w:rsid w:val="00A27785"/>
    <w:rsid w:val="00A30187"/>
    <w:rsid w:val="00A31D9F"/>
    <w:rsid w:val="00A323A2"/>
    <w:rsid w:val="00A3336D"/>
    <w:rsid w:val="00A3448A"/>
    <w:rsid w:val="00A34CCC"/>
    <w:rsid w:val="00A34D4B"/>
    <w:rsid w:val="00A35287"/>
    <w:rsid w:val="00A35EC2"/>
    <w:rsid w:val="00A35F12"/>
    <w:rsid w:val="00A36297"/>
    <w:rsid w:val="00A36F6D"/>
    <w:rsid w:val="00A37A96"/>
    <w:rsid w:val="00A401F3"/>
    <w:rsid w:val="00A41115"/>
    <w:rsid w:val="00A41545"/>
    <w:rsid w:val="00A4182E"/>
    <w:rsid w:val="00A41D58"/>
    <w:rsid w:val="00A41E2B"/>
    <w:rsid w:val="00A431AB"/>
    <w:rsid w:val="00A43276"/>
    <w:rsid w:val="00A4343F"/>
    <w:rsid w:val="00A43967"/>
    <w:rsid w:val="00A43F51"/>
    <w:rsid w:val="00A44334"/>
    <w:rsid w:val="00A44892"/>
    <w:rsid w:val="00A4514B"/>
    <w:rsid w:val="00A45B74"/>
    <w:rsid w:val="00A46D3C"/>
    <w:rsid w:val="00A477B8"/>
    <w:rsid w:val="00A47A5C"/>
    <w:rsid w:val="00A47CDB"/>
    <w:rsid w:val="00A50930"/>
    <w:rsid w:val="00A5121B"/>
    <w:rsid w:val="00A52798"/>
    <w:rsid w:val="00A52E1D"/>
    <w:rsid w:val="00A53DEC"/>
    <w:rsid w:val="00A53E8E"/>
    <w:rsid w:val="00A54015"/>
    <w:rsid w:val="00A543BC"/>
    <w:rsid w:val="00A5449B"/>
    <w:rsid w:val="00A55922"/>
    <w:rsid w:val="00A60009"/>
    <w:rsid w:val="00A61130"/>
    <w:rsid w:val="00A61499"/>
    <w:rsid w:val="00A615E7"/>
    <w:rsid w:val="00A61B32"/>
    <w:rsid w:val="00A61D48"/>
    <w:rsid w:val="00A62101"/>
    <w:rsid w:val="00A6222D"/>
    <w:rsid w:val="00A62A77"/>
    <w:rsid w:val="00A63208"/>
    <w:rsid w:val="00A63483"/>
    <w:rsid w:val="00A638B5"/>
    <w:rsid w:val="00A6399E"/>
    <w:rsid w:val="00A63B5C"/>
    <w:rsid w:val="00A63C71"/>
    <w:rsid w:val="00A63C73"/>
    <w:rsid w:val="00A65037"/>
    <w:rsid w:val="00A654E1"/>
    <w:rsid w:val="00A6571B"/>
    <w:rsid w:val="00A657D7"/>
    <w:rsid w:val="00A657DD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5FB"/>
    <w:rsid w:val="00A72788"/>
    <w:rsid w:val="00A72D30"/>
    <w:rsid w:val="00A733CD"/>
    <w:rsid w:val="00A73731"/>
    <w:rsid w:val="00A739D0"/>
    <w:rsid w:val="00A73D2D"/>
    <w:rsid w:val="00A74433"/>
    <w:rsid w:val="00A74E4A"/>
    <w:rsid w:val="00A7517F"/>
    <w:rsid w:val="00A753F9"/>
    <w:rsid w:val="00A761D4"/>
    <w:rsid w:val="00A766B6"/>
    <w:rsid w:val="00A76CA6"/>
    <w:rsid w:val="00A770B3"/>
    <w:rsid w:val="00A77A8E"/>
    <w:rsid w:val="00A77C64"/>
    <w:rsid w:val="00A77DC4"/>
    <w:rsid w:val="00A77EC4"/>
    <w:rsid w:val="00A80A43"/>
    <w:rsid w:val="00A815A1"/>
    <w:rsid w:val="00A821E9"/>
    <w:rsid w:val="00A82C8A"/>
    <w:rsid w:val="00A82F16"/>
    <w:rsid w:val="00A83AB7"/>
    <w:rsid w:val="00A83E9B"/>
    <w:rsid w:val="00A8423A"/>
    <w:rsid w:val="00A842A0"/>
    <w:rsid w:val="00A8454D"/>
    <w:rsid w:val="00A84DC2"/>
    <w:rsid w:val="00A8544D"/>
    <w:rsid w:val="00A85FA6"/>
    <w:rsid w:val="00A86435"/>
    <w:rsid w:val="00A8720E"/>
    <w:rsid w:val="00A91577"/>
    <w:rsid w:val="00A91B0F"/>
    <w:rsid w:val="00A92879"/>
    <w:rsid w:val="00A92AE7"/>
    <w:rsid w:val="00A93060"/>
    <w:rsid w:val="00A93937"/>
    <w:rsid w:val="00A93B56"/>
    <w:rsid w:val="00A9442A"/>
    <w:rsid w:val="00A959BA"/>
    <w:rsid w:val="00A97339"/>
    <w:rsid w:val="00A97FBF"/>
    <w:rsid w:val="00AA001A"/>
    <w:rsid w:val="00AA016F"/>
    <w:rsid w:val="00AA1360"/>
    <w:rsid w:val="00AA1ED6"/>
    <w:rsid w:val="00AA24B0"/>
    <w:rsid w:val="00AA2E28"/>
    <w:rsid w:val="00AA2EB3"/>
    <w:rsid w:val="00AA339C"/>
    <w:rsid w:val="00AA437D"/>
    <w:rsid w:val="00AA4439"/>
    <w:rsid w:val="00AA4953"/>
    <w:rsid w:val="00AA4D39"/>
    <w:rsid w:val="00AA51D6"/>
    <w:rsid w:val="00AA5FFC"/>
    <w:rsid w:val="00AA6942"/>
    <w:rsid w:val="00AA6ACF"/>
    <w:rsid w:val="00AA72A8"/>
    <w:rsid w:val="00AB00B6"/>
    <w:rsid w:val="00AB0BC8"/>
    <w:rsid w:val="00AB11CA"/>
    <w:rsid w:val="00AB14D9"/>
    <w:rsid w:val="00AB1DAA"/>
    <w:rsid w:val="00AB3CA8"/>
    <w:rsid w:val="00AB4AB8"/>
    <w:rsid w:val="00AB4D71"/>
    <w:rsid w:val="00AB5BBC"/>
    <w:rsid w:val="00AB5F42"/>
    <w:rsid w:val="00AB655E"/>
    <w:rsid w:val="00AB6C6D"/>
    <w:rsid w:val="00AB72DF"/>
    <w:rsid w:val="00AC007F"/>
    <w:rsid w:val="00AC0C59"/>
    <w:rsid w:val="00AC1455"/>
    <w:rsid w:val="00AC25DA"/>
    <w:rsid w:val="00AC2ECD"/>
    <w:rsid w:val="00AC3119"/>
    <w:rsid w:val="00AC31AD"/>
    <w:rsid w:val="00AC3778"/>
    <w:rsid w:val="00AC3C40"/>
    <w:rsid w:val="00AC49FB"/>
    <w:rsid w:val="00AC5A10"/>
    <w:rsid w:val="00AC60F5"/>
    <w:rsid w:val="00AC64D7"/>
    <w:rsid w:val="00AC65AD"/>
    <w:rsid w:val="00AC66E7"/>
    <w:rsid w:val="00AD00DF"/>
    <w:rsid w:val="00AD0398"/>
    <w:rsid w:val="00AD0A8C"/>
    <w:rsid w:val="00AD0AA3"/>
    <w:rsid w:val="00AD0B6C"/>
    <w:rsid w:val="00AD1BB2"/>
    <w:rsid w:val="00AD256D"/>
    <w:rsid w:val="00AD2679"/>
    <w:rsid w:val="00AD28A8"/>
    <w:rsid w:val="00AD2C6C"/>
    <w:rsid w:val="00AD38E2"/>
    <w:rsid w:val="00AD3C02"/>
    <w:rsid w:val="00AD3F94"/>
    <w:rsid w:val="00AD4683"/>
    <w:rsid w:val="00AD46E0"/>
    <w:rsid w:val="00AD4A5A"/>
    <w:rsid w:val="00AD5BF8"/>
    <w:rsid w:val="00AD7421"/>
    <w:rsid w:val="00AD7A6D"/>
    <w:rsid w:val="00AD7A75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CAA"/>
    <w:rsid w:val="00AE7E8B"/>
    <w:rsid w:val="00AF0E0B"/>
    <w:rsid w:val="00AF15B2"/>
    <w:rsid w:val="00AF16A3"/>
    <w:rsid w:val="00AF16CC"/>
    <w:rsid w:val="00AF1C5D"/>
    <w:rsid w:val="00AF2255"/>
    <w:rsid w:val="00AF263B"/>
    <w:rsid w:val="00AF2A9F"/>
    <w:rsid w:val="00AF2F80"/>
    <w:rsid w:val="00AF2FE7"/>
    <w:rsid w:val="00AF331B"/>
    <w:rsid w:val="00AF36EB"/>
    <w:rsid w:val="00AF3AB7"/>
    <w:rsid w:val="00AF3B71"/>
    <w:rsid w:val="00AF3E10"/>
    <w:rsid w:val="00AF42D7"/>
    <w:rsid w:val="00AF4C0A"/>
    <w:rsid w:val="00AF58F2"/>
    <w:rsid w:val="00AF595D"/>
    <w:rsid w:val="00AF5E20"/>
    <w:rsid w:val="00AF6F43"/>
    <w:rsid w:val="00B00485"/>
    <w:rsid w:val="00B004AE"/>
    <w:rsid w:val="00B006FE"/>
    <w:rsid w:val="00B007CB"/>
    <w:rsid w:val="00B01ABA"/>
    <w:rsid w:val="00B02AA9"/>
    <w:rsid w:val="00B02B43"/>
    <w:rsid w:val="00B02FA3"/>
    <w:rsid w:val="00B02FD0"/>
    <w:rsid w:val="00B0386B"/>
    <w:rsid w:val="00B0455C"/>
    <w:rsid w:val="00B047D3"/>
    <w:rsid w:val="00B05084"/>
    <w:rsid w:val="00B0571D"/>
    <w:rsid w:val="00B061BA"/>
    <w:rsid w:val="00B06F73"/>
    <w:rsid w:val="00B06FEF"/>
    <w:rsid w:val="00B0750B"/>
    <w:rsid w:val="00B07A07"/>
    <w:rsid w:val="00B11E0A"/>
    <w:rsid w:val="00B120B5"/>
    <w:rsid w:val="00B12A9B"/>
    <w:rsid w:val="00B12B4F"/>
    <w:rsid w:val="00B1370B"/>
    <w:rsid w:val="00B1407B"/>
    <w:rsid w:val="00B151F2"/>
    <w:rsid w:val="00B156F2"/>
    <w:rsid w:val="00B157F9"/>
    <w:rsid w:val="00B15A8D"/>
    <w:rsid w:val="00B1600E"/>
    <w:rsid w:val="00B1637B"/>
    <w:rsid w:val="00B200C0"/>
    <w:rsid w:val="00B20256"/>
    <w:rsid w:val="00B20285"/>
    <w:rsid w:val="00B20D09"/>
    <w:rsid w:val="00B21539"/>
    <w:rsid w:val="00B219C7"/>
    <w:rsid w:val="00B22177"/>
    <w:rsid w:val="00B2255B"/>
    <w:rsid w:val="00B22845"/>
    <w:rsid w:val="00B22850"/>
    <w:rsid w:val="00B22956"/>
    <w:rsid w:val="00B23379"/>
    <w:rsid w:val="00B2442F"/>
    <w:rsid w:val="00B2450E"/>
    <w:rsid w:val="00B2477D"/>
    <w:rsid w:val="00B2497F"/>
    <w:rsid w:val="00B25C1D"/>
    <w:rsid w:val="00B266DF"/>
    <w:rsid w:val="00B27257"/>
    <w:rsid w:val="00B2763F"/>
    <w:rsid w:val="00B27AAC"/>
    <w:rsid w:val="00B27AEC"/>
    <w:rsid w:val="00B308A7"/>
    <w:rsid w:val="00B30929"/>
    <w:rsid w:val="00B30A17"/>
    <w:rsid w:val="00B30DEE"/>
    <w:rsid w:val="00B31710"/>
    <w:rsid w:val="00B33BB3"/>
    <w:rsid w:val="00B34CA8"/>
    <w:rsid w:val="00B34DF1"/>
    <w:rsid w:val="00B35304"/>
    <w:rsid w:val="00B355FC"/>
    <w:rsid w:val="00B36459"/>
    <w:rsid w:val="00B36D7A"/>
    <w:rsid w:val="00B372AA"/>
    <w:rsid w:val="00B37744"/>
    <w:rsid w:val="00B400B7"/>
    <w:rsid w:val="00B40445"/>
    <w:rsid w:val="00B409E0"/>
    <w:rsid w:val="00B4164A"/>
    <w:rsid w:val="00B416A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46E36"/>
    <w:rsid w:val="00B47D6C"/>
    <w:rsid w:val="00B47E14"/>
    <w:rsid w:val="00B50CD4"/>
    <w:rsid w:val="00B5180D"/>
    <w:rsid w:val="00B51AC4"/>
    <w:rsid w:val="00B52881"/>
    <w:rsid w:val="00B52882"/>
    <w:rsid w:val="00B52A6F"/>
    <w:rsid w:val="00B5394B"/>
    <w:rsid w:val="00B53C47"/>
    <w:rsid w:val="00B53E25"/>
    <w:rsid w:val="00B53E7A"/>
    <w:rsid w:val="00B54546"/>
    <w:rsid w:val="00B548B7"/>
    <w:rsid w:val="00B5515F"/>
    <w:rsid w:val="00B55440"/>
    <w:rsid w:val="00B55AFB"/>
    <w:rsid w:val="00B56152"/>
    <w:rsid w:val="00B561D5"/>
    <w:rsid w:val="00B56226"/>
    <w:rsid w:val="00B56C02"/>
    <w:rsid w:val="00B6120C"/>
    <w:rsid w:val="00B61AB4"/>
    <w:rsid w:val="00B61EFF"/>
    <w:rsid w:val="00B6238C"/>
    <w:rsid w:val="00B6269D"/>
    <w:rsid w:val="00B62EA5"/>
    <w:rsid w:val="00B62F1D"/>
    <w:rsid w:val="00B63F2F"/>
    <w:rsid w:val="00B642C9"/>
    <w:rsid w:val="00B64A21"/>
    <w:rsid w:val="00B64DEA"/>
    <w:rsid w:val="00B6609C"/>
    <w:rsid w:val="00B664C7"/>
    <w:rsid w:val="00B67E64"/>
    <w:rsid w:val="00B67F81"/>
    <w:rsid w:val="00B7032E"/>
    <w:rsid w:val="00B714E3"/>
    <w:rsid w:val="00B71E67"/>
    <w:rsid w:val="00B720FB"/>
    <w:rsid w:val="00B72515"/>
    <w:rsid w:val="00B73031"/>
    <w:rsid w:val="00B739F6"/>
    <w:rsid w:val="00B73E2C"/>
    <w:rsid w:val="00B74624"/>
    <w:rsid w:val="00B74814"/>
    <w:rsid w:val="00B75046"/>
    <w:rsid w:val="00B750F2"/>
    <w:rsid w:val="00B75A3F"/>
    <w:rsid w:val="00B75B11"/>
    <w:rsid w:val="00B7605B"/>
    <w:rsid w:val="00B76681"/>
    <w:rsid w:val="00B766E6"/>
    <w:rsid w:val="00B76F4A"/>
    <w:rsid w:val="00B801C9"/>
    <w:rsid w:val="00B80385"/>
    <w:rsid w:val="00B803B3"/>
    <w:rsid w:val="00B81A6C"/>
    <w:rsid w:val="00B829DA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55F"/>
    <w:rsid w:val="00B93B59"/>
    <w:rsid w:val="00B93D2A"/>
    <w:rsid w:val="00B9406A"/>
    <w:rsid w:val="00B9425B"/>
    <w:rsid w:val="00B94AD1"/>
    <w:rsid w:val="00B94B68"/>
    <w:rsid w:val="00B95007"/>
    <w:rsid w:val="00B951C7"/>
    <w:rsid w:val="00B95350"/>
    <w:rsid w:val="00B95A6E"/>
    <w:rsid w:val="00B95DDB"/>
    <w:rsid w:val="00B966A7"/>
    <w:rsid w:val="00B970C1"/>
    <w:rsid w:val="00B9724D"/>
    <w:rsid w:val="00B974C0"/>
    <w:rsid w:val="00B97F3F"/>
    <w:rsid w:val="00BA0798"/>
    <w:rsid w:val="00BA079B"/>
    <w:rsid w:val="00BA1E47"/>
    <w:rsid w:val="00BA2280"/>
    <w:rsid w:val="00BA23A5"/>
    <w:rsid w:val="00BA26EE"/>
    <w:rsid w:val="00BA2A08"/>
    <w:rsid w:val="00BA3105"/>
    <w:rsid w:val="00BA31EA"/>
    <w:rsid w:val="00BA4916"/>
    <w:rsid w:val="00BA4C42"/>
    <w:rsid w:val="00BA50D2"/>
    <w:rsid w:val="00BA56D2"/>
    <w:rsid w:val="00BA5703"/>
    <w:rsid w:val="00BA5E6D"/>
    <w:rsid w:val="00BA61F0"/>
    <w:rsid w:val="00BA6C5C"/>
    <w:rsid w:val="00BA76E0"/>
    <w:rsid w:val="00BB0089"/>
    <w:rsid w:val="00BB23B9"/>
    <w:rsid w:val="00BB254A"/>
    <w:rsid w:val="00BB2934"/>
    <w:rsid w:val="00BB2A25"/>
    <w:rsid w:val="00BB3D8B"/>
    <w:rsid w:val="00BB4124"/>
    <w:rsid w:val="00BB455A"/>
    <w:rsid w:val="00BB474F"/>
    <w:rsid w:val="00BB51E9"/>
    <w:rsid w:val="00BB52B0"/>
    <w:rsid w:val="00BB5B1E"/>
    <w:rsid w:val="00BB6598"/>
    <w:rsid w:val="00BB7ABD"/>
    <w:rsid w:val="00BC0FDC"/>
    <w:rsid w:val="00BC2461"/>
    <w:rsid w:val="00BC3053"/>
    <w:rsid w:val="00BC3E20"/>
    <w:rsid w:val="00BC4C9D"/>
    <w:rsid w:val="00BC4CFE"/>
    <w:rsid w:val="00BC4D2E"/>
    <w:rsid w:val="00BC4DE3"/>
    <w:rsid w:val="00BC5803"/>
    <w:rsid w:val="00BC58B2"/>
    <w:rsid w:val="00BC58EF"/>
    <w:rsid w:val="00BC59BD"/>
    <w:rsid w:val="00BC6374"/>
    <w:rsid w:val="00BC682F"/>
    <w:rsid w:val="00BC7784"/>
    <w:rsid w:val="00BD035F"/>
    <w:rsid w:val="00BD1F95"/>
    <w:rsid w:val="00BD23CB"/>
    <w:rsid w:val="00BD23F5"/>
    <w:rsid w:val="00BD2547"/>
    <w:rsid w:val="00BD29F4"/>
    <w:rsid w:val="00BD2B34"/>
    <w:rsid w:val="00BD307E"/>
    <w:rsid w:val="00BD36AE"/>
    <w:rsid w:val="00BD3A66"/>
    <w:rsid w:val="00BD4328"/>
    <w:rsid w:val="00BD4634"/>
    <w:rsid w:val="00BD48AC"/>
    <w:rsid w:val="00BD48C6"/>
    <w:rsid w:val="00BD5B4C"/>
    <w:rsid w:val="00BD5F1A"/>
    <w:rsid w:val="00BD713D"/>
    <w:rsid w:val="00BD7651"/>
    <w:rsid w:val="00BD7D62"/>
    <w:rsid w:val="00BE00D2"/>
    <w:rsid w:val="00BE1234"/>
    <w:rsid w:val="00BE1351"/>
    <w:rsid w:val="00BE1780"/>
    <w:rsid w:val="00BE1947"/>
    <w:rsid w:val="00BE1966"/>
    <w:rsid w:val="00BE1DF3"/>
    <w:rsid w:val="00BE2436"/>
    <w:rsid w:val="00BE2A41"/>
    <w:rsid w:val="00BE2FA6"/>
    <w:rsid w:val="00BE333F"/>
    <w:rsid w:val="00BE3507"/>
    <w:rsid w:val="00BE43BD"/>
    <w:rsid w:val="00BE49EE"/>
    <w:rsid w:val="00BE4BA4"/>
    <w:rsid w:val="00BE5122"/>
    <w:rsid w:val="00BE573C"/>
    <w:rsid w:val="00BE6604"/>
    <w:rsid w:val="00BE68D0"/>
    <w:rsid w:val="00BE6BD4"/>
    <w:rsid w:val="00BE6E86"/>
    <w:rsid w:val="00BE7406"/>
    <w:rsid w:val="00BE7603"/>
    <w:rsid w:val="00BF04C5"/>
    <w:rsid w:val="00BF08B7"/>
    <w:rsid w:val="00BF0A63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4ED2"/>
    <w:rsid w:val="00BF514B"/>
    <w:rsid w:val="00BF625C"/>
    <w:rsid w:val="00BF6E60"/>
    <w:rsid w:val="00BF7266"/>
    <w:rsid w:val="00BF74C7"/>
    <w:rsid w:val="00BF7F03"/>
    <w:rsid w:val="00C009CD"/>
    <w:rsid w:val="00C00B83"/>
    <w:rsid w:val="00C00EFB"/>
    <w:rsid w:val="00C01475"/>
    <w:rsid w:val="00C015D8"/>
    <w:rsid w:val="00C015F1"/>
    <w:rsid w:val="00C0180E"/>
    <w:rsid w:val="00C01F33"/>
    <w:rsid w:val="00C02CC6"/>
    <w:rsid w:val="00C0352D"/>
    <w:rsid w:val="00C03802"/>
    <w:rsid w:val="00C0398F"/>
    <w:rsid w:val="00C04077"/>
    <w:rsid w:val="00C040F7"/>
    <w:rsid w:val="00C044AB"/>
    <w:rsid w:val="00C04B69"/>
    <w:rsid w:val="00C04FBF"/>
    <w:rsid w:val="00C05706"/>
    <w:rsid w:val="00C057E5"/>
    <w:rsid w:val="00C05F64"/>
    <w:rsid w:val="00C0607E"/>
    <w:rsid w:val="00C0645E"/>
    <w:rsid w:val="00C06932"/>
    <w:rsid w:val="00C07377"/>
    <w:rsid w:val="00C0743A"/>
    <w:rsid w:val="00C07DAA"/>
    <w:rsid w:val="00C07F3F"/>
    <w:rsid w:val="00C10478"/>
    <w:rsid w:val="00C1111E"/>
    <w:rsid w:val="00C12107"/>
    <w:rsid w:val="00C122E9"/>
    <w:rsid w:val="00C1270C"/>
    <w:rsid w:val="00C127CD"/>
    <w:rsid w:val="00C12909"/>
    <w:rsid w:val="00C13643"/>
    <w:rsid w:val="00C137F0"/>
    <w:rsid w:val="00C13C11"/>
    <w:rsid w:val="00C14D4B"/>
    <w:rsid w:val="00C154BB"/>
    <w:rsid w:val="00C15504"/>
    <w:rsid w:val="00C159ED"/>
    <w:rsid w:val="00C15ADB"/>
    <w:rsid w:val="00C160B2"/>
    <w:rsid w:val="00C165DF"/>
    <w:rsid w:val="00C17993"/>
    <w:rsid w:val="00C206D1"/>
    <w:rsid w:val="00C20957"/>
    <w:rsid w:val="00C21B22"/>
    <w:rsid w:val="00C23264"/>
    <w:rsid w:val="00C23867"/>
    <w:rsid w:val="00C23DFD"/>
    <w:rsid w:val="00C2461F"/>
    <w:rsid w:val="00C24758"/>
    <w:rsid w:val="00C24B09"/>
    <w:rsid w:val="00C24BDA"/>
    <w:rsid w:val="00C25408"/>
    <w:rsid w:val="00C25554"/>
    <w:rsid w:val="00C25751"/>
    <w:rsid w:val="00C26A78"/>
    <w:rsid w:val="00C27167"/>
    <w:rsid w:val="00C27259"/>
    <w:rsid w:val="00C279B5"/>
    <w:rsid w:val="00C27C45"/>
    <w:rsid w:val="00C27D6B"/>
    <w:rsid w:val="00C33964"/>
    <w:rsid w:val="00C33BAA"/>
    <w:rsid w:val="00C33CA5"/>
    <w:rsid w:val="00C33F82"/>
    <w:rsid w:val="00C3497D"/>
    <w:rsid w:val="00C35B84"/>
    <w:rsid w:val="00C35DB8"/>
    <w:rsid w:val="00C3669F"/>
    <w:rsid w:val="00C36F58"/>
    <w:rsid w:val="00C36FAD"/>
    <w:rsid w:val="00C3719D"/>
    <w:rsid w:val="00C37CB2"/>
    <w:rsid w:val="00C37F97"/>
    <w:rsid w:val="00C40800"/>
    <w:rsid w:val="00C40D49"/>
    <w:rsid w:val="00C4213A"/>
    <w:rsid w:val="00C42465"/>
    <w:rsid w:val="00C4293F"/>
    <w:rsid w:val="00C4364A"/>
    <w:rsid w:val="00C43813"/>
    <w:rsid w:val="00C43A58"/>
    <w:rsid w:val="00C445BE"/>
    <w:rsid w:val="00C44804"/>
    <w:rsid w:val="00C44D28"/>
    <w:rsid w:val="00C450A5"/>
    <w:rsid w:val="00C46827"/>
    <w:rsid w:val="00C46E6C"/>
    <w:rsid w:val="00C473A5"/>
    <w:rsid w:val="00C50F4E"/>
    <w:rsid w:val="00C5128D"/>
    <w:rsid w:val="00C51CC1"/>
    <w:rsid w:val="00C51EFB"/>
    <w:rsid w:val="00C525F0"/>
    <w:rsid w:val="00C52C26"/>
    <w:rsid w:val="00C52E05"/>
    <w:rsid w:val="00C533B2"/>
    <w:rsid w:val="00C542A0"/>
    <w:rsid w:val="00C54710"/>
    <w:rsid w:val="00C54995"/>
    <w:rsid w:val="00C54D41"/>
    <w:rsid w:val="00C5527D"/>
    <w:rsid w:val="00C5541A"/>
    <w:rsid w:val="00C55CF0"/>
    <w:rsid w:val="00C56080"/>
    <w:rsid w:val="00C56BB3"/>
    <w:rsid w:val="00C56EA0"/>
    <w:rsid w:val="00C60222"/>
    <w:rsid w:val="00C60783"/>
    <w:rsid w:val="00C6101C"/>
    <w:rsid w:val="00C61371"/>
    <w:rsid w:val="00C619DA"/>
    <w:rsid w:val="00C623C5"/>
    <w:rsid w:val="00C623C9"/>
    <w:rsid w:val="00C627DA"/>
    <w:rsid w:val="00C62B8D"/>
    <w:rsid w:val="00C62CCE"/>
    <w:rsid w:val="00C62F1B"/>
    <w:rsid w:val="00C63170"/>
    <w:rsid w:val="00C633C8"/>
    <w:rsid w:val="00C63931"/>
    <w:rsid w:val="00C64310"/>
    <w:rsid w:val="00C64672"/>
    <w:rsid w:val="00C65F1E"/>
    <w:rsid w:val="00C66E63"/>
    <w:rsid w:val="00C6711D"/>
    <w:rsid w:val="00C700AF"/>
    <w:rsid w:val="00C70697"/>
    <w:rsid w:val="00C708B2"/>
    <w:rsid w:val="00C7135A"/>
    <w:rsid w:val="00C72093"/>
    <w:rsid w:val="00C72EF4"/>
    <w:rsid w:val="00C731B1"/>
    <w:rsid w:val="00C744FE"/>
    <w:rsid w:val="00C74911"/>
    <w:rsid w:val="00C74A47"/>
    <w:rsid w:val="00C74A7D"/>
    <w:rsid w:val="00C75A5C"/>
    <w:rsid w:val="00C75AC7"/>
    <w:rsid w:val="00C75D2F"/>
    <w:rsid w:val="00C75E10"/>
    <w:rsid w:val="00C76395"/>
    <w:rsid w:val="00C767BE"/>
    <w:rsid w:val="00C76A57"/>
    <w:rsid w:val="00C76E3C"/>
    <w:rsid w:val="00C77BB1"/>
    <w:rsid w:val="00C80713"/>
    <w:rsid w:val="00C80A8C"/>
    <w:rsid w:val="00C80BD6"/>
    <w:rsid w:val="00C81568"/>
    <w:rsid w:val="00C8169D"/>
    <w:rsid w:val="00C81C07"/>
    <w:rsid w:val="00C82013"/>
    <w:rsid w:val="00C8244C"/>
    <w:rsid w:val="00C83793"/>
    <w:rsid w:val="00C838B5"/>
    <w:rsid w:val="00C83DAE"/>
    <w:rsid w:val="00C85C99"/>
    <w:rsid w:val="00C85D02"/>
    <w:rsid w:val="00C86282"/>
    <w:rsid w:val="00C86E47"/>
    <w:rsid w:val="00C8728F"/>
    <w:rsid w:val="00C9027A"/>
    <w:rsid w:val="00C9058C"/>
    <w:rsid w:val="00C9068E"/>
    <w:rsid w:val="00C908FC"/>
    <w:rsid w:val="00C909AB"/>
    <w:rsid w:val="00C90E26"/>
    <w:rsid w:val="00C90FE7"/>
    <w:rsid w:val="00C91561"/>
    <w:rsid w:val="00C9308B"/>
    <w:rsid w:val="00C932CE"/>
    <w:rsid w:val="00C93814"/>
    <w:rsid w:val="00C93C4B"/>
    <w:rsid w:val="00C93D68"/>
    <w:rsid w:val="00C94016"/>
    <w:rsid w:val="00C941AC"/>
    <w:rsid w:val="00C944AB"/>
    <w:rsid w:val="00C949E9"/>
    <w:rsid w:val="00C94C13"/>
    <w:rsid w:val="00C94CB0"/>
    <w:rsid w:val="00C9538C"/>
    <w:rsid w:val="00C95B40"/>
    <w:rsid w:val="00C95DAB"/>
    <w:rsid w:val="00C96CCE"/>
    <w:rsid w:val="00C96E7F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4B9C"/>
    <w:rsid w:val="00CA54C2"/>
    <w:rsid w:val="00CA5626"/>
    <w:rsid w:val="00CA57B0"/>
    <w:rsid w:val="00CA5B7C"/>
    <w:rsid w:val="00CA5C23"/>
    <w:rsid w:val="00CA63BF"/>
    <w:rsid w:val="00CA694C"/>
    <w:rsid w:val="00CA6EA4"/>
    <w:rsid w:val="00CA70A3"/>
    <w:rsid w:val="00CA70D7"/>
    <w:rsid w:val="00CA7C78"/>
    <w:rsid w:val="00CB025E"/>
    <w:rsid w:val="00CB1808"/>
    <w:rsid w:val="00CB1906"/>
    <w:rsid w:val="00CB1995"/>
    <w:rsid w:val="00CB1F63"/>
    <w:rsid w:val="00CB21C7"/>
    <w:rsid w:val="00CB23DB"/>
    <w:rsid w:val="00CB271E"/>
    <w:rsid w:val="00CB322D"/>
    <w:rsid w:val="00CB3A0C"/>
    <w:rsid w:val="00CB3B8D"/>
    <w:rsid w:val="00CB4D1D"/>
    <w:rsid w:val="00CB525C"/>
    <w:rsid w:val="00CB5A82"/>
    <w:rsid w:val="00CB5CEA"/>
    <w:rsid w:val="00CB70B2"/>
    <w:rsid w:val="00CB7170"/>
    <w:rsid w:val="00CB7A5D"/>
    <w:rsid w:val="00CC040E"/>
    <w:rsid w:val="00CC0A43"/>
    <w:rsid w:val="00CC0ACB"/>
    <w:rsid w:val="00CC0B6A"/>
    <w:rsid w:val="00CC0E1F"/>
    <w:rsid w:val="00CC111F"/>
    <w:rsid w:val="00CC1625"/>
    <w:rsid w:val="00CC1E05"/>
    <w:rsid w:val="00CC1E59"/>
    <w:rsid w:val="00CC2011"/>
    <w:rsid w:val="00CC2416"/>
    <w:rsid w:val="00CC24BB"/>
    <w:rsid w:val="00CC2686"/>
    <w:rsid w:val="00CC26FA"/>
    <w:rsid w:val="00CC2A02"/>
    <w:rsid w:val="00CC2A91"/>
    <w:rsid w:val="00CC333D"/>
    <w:rsid w:val="00CC3742"/>
    <w:rsid w:val="00CC3BD1"/>
    <w:rsid w:val="00CC3EA0"/>
    <w:rsid w:val="00CC44AA"/>
    <w:rsid w:val="00CC512C"/>
    <w:rsid w:val="00CC5481"/>
    <w:rsid w:val="00CC5C03"/>
    <w:rsid w:val="00CC7653"/>
    <w:rsid w:val="00CC7B45"/>
    <w:rsid w:val="00CC7DDB"/>
    <w:rsid w:val="00CD0491"/>
    <w:rsid w:val="00CD0945"/>
    <w:rsid w:val="00CD0BC5"/>
    <w:rsid w:val="00CD0BCE"/>
    <w:rsid w:val="00CD0BE9"/>
    <w:rsid w:val="00CD0E3C"/>
    <w:rsid w:val="00CD1188"/>
    <w:rsid w:val="00CD1B69"/>
    <w:rsid w:val="00CD1DFB"/>
    <w:rsid w:val="00CD2ED1"/>
    <w:rsid w:val="00CD337B"/>
    <w:rsid w:val="00CD36B1"/>
    <w:rsid w:val="00CD439B"/>
    <w:rsid w:val="00CD46C5"/>
    <w:rsid w:val="00CD4933"/>
    <w:rsid w:val="00CD4FD0"/>
    <w:rsid w:val="00CD545D"/>
    <w:rsid w:val="00CD5C0F"/>
    <w:rsid w:val="00CD63C0"/>
    <w:rsid w:val="00CD6EB7"/>
    <w:rsid w:val="00CE0424"/>
    <w:rsid w:val="00CE063E"/>
    <w:rsid w:val="00CE15B4"/>
    <w:rsid w:val="00CE2B99"/>
    <w:rsid w:val="00CE3B88"/>
    <w:rsid w:val="00CE3F81"/>
    <w:rsid w:val="00CE576B"/>
    <w:rsid w:val="00CE66D2"/>
    <w:rsid w:val="00CE744F"/>
    <w:rsid w:val="00CE7561"/>
    <w:rsid w:val="00CF0246"/>
    <w:rsid w:val="00CF0393"/>
    <w:rsid w:val="00CF1354"/>
    <w:rsid w:val="00CF13F0"/>
    <w:rsid w:val="00CF1C23"/>
    <w:rsid w:val="00CF32EA"/>
    <w:rsid w:val="00CF38AB"/>
    <w:rsid w:val="00CF3B1F"/>
    <w:rsid w:val="00CF3BF6"/>
    <w:rsid w:val="00CF3CDF"/>
    <w:rsid w:val="00CF4A21"/>
    <w:rsid w:val="00CF521E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1385"/>
    <w:rsid w:val="00D02C71"/>
    <w:rsid w:val="00D02E0A"/>
    <w:rsid w:val="00D0349B"/>
    <w:rsid w:val="00D036B0"/>
    <w:rsid w:val="00D0380F"/>
    <w:rsid w:val="00D03E72"/>
    <w:rsid w:val="00D044EF"/>
    <w:rsid w:val="00D04779"/>
    <w:rsid w:val="00D0528E"/>
    <w:rsid w:val="00D05572"/>
    <w:rsid w:val="00D058B7"/>
    <w:rsid w:val="00D07D64"/>
    <w:rsid w:val="00D10249"/>
    <w:rsid w:val="00D1052A"/>
    <w:rsid w:val="00D1155F"/>
    <w:rsid w:val="00D115C3"/>
    <w:rsid w:val="00D11897"/>
    <w:rsid w:val="00D12743"/>
    <w:rsid w:val="00D12FE5"/>
    <w:rsid w:val="00D13135"/>
    <w:rsid w:val="00D13E4E"/>
    <w:rsid w:val="00D13FBE"/>
    <w:rsid w:val="00D143D2"/>
    <w:rsid w:val="00D1449C"/>
    <w:rsid w:val="00D14692"/>
    <w:rsid w:val="00D148D1"/>
    <w:rsid w:val="00D149D9"/>
    <w:rsid w:val="00D1568F"/>
    <w:rsid w:val="00D15D06"/>
    <w:rsid w:val="00D161C2"/>
    <w:rsid w:val="00D16C1E"/>
    <w:rsid w:val="00D171B8"/>
    <w:rsid w:val="00D171EC"/>
    <w:rsid w:val="00D177FF"/>
    <w:rsid w:val="00D21B7C"/>
    <w:rsid w:val="00D22196"/>
    <w:rsid w:val="00D22F2A"/>
    <w:rsid w:val="00D23629"/>
    <w:rsid w:val="00D239A7"/>
    <w:rsid w:val="00D23F47"/>
    <w:rsid w:val="00D24124"/>
    <w:rsid w:val="00D24887"/>
    <w:rsid w:val="00D2542B"/>
    <w:rsid w:val="00D25AFD"/>
    <w:rsid w:val="00D2637C"/>
    <w:rsid w:val="00D26725"/>
    <w:rsid w:val="00D26777"/>
    <w:rsid w:val="00D26888"/>
    <w:rsid w:val="00D2699A"/>
    <w:rsid w:val="00D3125B"/>
    <w:rsid w:val="00D3274E"/>
    <w:rsid w:val="00D32CDA"/>
    <w:rsid w:val="00D32F11"/>
    <w:rsid w:val="00D33574"/>
    <w:rsid w:val="00D34B56"/>
    <w:rsid w:val="00D34F91"/>
    <w:rsid w:val="00D35215"/>
    <w:rsid w:val="00D35518"/>
    <w:rsid w:val="00D3583C"/>
    <w:rsid w:val="00D35852"/>
    <w:rsid w:val="00D35E60"/>
    <w:rsid w:val="00D35F52"/>
    <w:rsid w:val="00D36E71"/>
    <w:rsid w:val="00D376CE"/>
    <w:rsid w:val="00D377C8"/>
    <w:rsid w:val="00D37C25"/>
    <w:rsid w:val="00D37D87"/>
    <w:rsid w:val="00D4078A"/>
    <w:rsid w:val="00D40B33"/>
    <w:rsid w:val="00D42269"/>
    <w:rsid w:val="00D42372"/>
    <w:rsid w:val="00D42B82"/>
    <w:rsid w:val="00D4318F"/>
    <w:rsid w:val="00D4328E"/>
    <w:rsid w:val="00D438BF"/>
    <w:rsid w:val="00D43D5A"/>
    <w:rsid w:val="00D440F8"/>
    <w:rsid w:val="00D44638"/>
    <w:rsid w:val="00D44BF6"/>
    <w:rsid w:val="00D44E4F"/>
    <w:rsid w:val="00D45395"/>
    <w:rsid w:val="00D45D88"/>
    <w:rsid w:val="00D45F46"/>
    <w:rsid w:val="00D46B91"/>
    <w:rsid w:val="00D46DD7"/>
    <w:rsid w:val="00D47398"/>
    <w:rsid w:val="00D47A1C"/>
    <w:rsid w:val="00D47E64"/>
    <w:rsid w:val="00D5128D"/>
    <w:rsid w:val="00D51EFB"/>
    <w:rsid w:val="00D525B8"/>
    <w:rsid w:val="00D53DF3"/>
    <w:rsid w:val="00D546FF"/>
    <w:rsid w:val="00D550EA"/>
    <w:rsid w:val="00D55144"/>
    <w:rsid w:val="00D55AD5"/>
    <w:rsid w:val="00D5642E"/>
    <w:rsid w:val="00D5737D"/>
    <w:rsid w:val="00D576CA"/>
    <w:rsid w:val="00D601CE"/>
    <w:rsid w:val="00D60584"/>
    <w:rsid w:val="00D6145B"/>
    <w:rsid w:val="00D6169D"/>
    <w:rsid w:val="00D61AF5"/>
    <w:rsid w:val="00D61BEC"/>
    <w:rsid w:val="00D61CEB"/>
    <w:rsid w:val="00D61E01"/>
    <w:rsid w:val="00D6205E"/>
    <w:rsid w:val="00D624E8"/>
    <w:rsid w:val="00D6306F"/>
    <w:rsid w:val="00D64E5D"/>
    <w:rsid w:val="00D652B5"/>
    <w:rsid w:val="00D65314"/>
    <w:rsid w:val="00D65CD4"/>
    <w:rsid w:val="00D66155"/>
    <w:rsid w:val="00D661FF"/>
    <w:rsid w:val="00D66DB3"/>
    <w:rsid w:val="00D67D20"/>
    <w:rsid w:val="00D704A5"/>
    <w:rsid w:val="00D7070D"/>
    <w:rsid w:val="00D708B0"/>
    <w:rsid w:val="00D70FB7"/>
    <w:rsid w:val="00D71E77"/>
    <w:rsid w:val="00D728EE"/>
    <w:rsid w:val="00D741A1"/>
    <w:rsid w:val="00D7531F"/>
    <w:rsid w:val="00D753CF"/>
    <w:rsid w:val="00D75624"/>
    <w:rsid w:val="00D7696D"/>
    <w:rsid w:val="00D76977"/>
    <w:rsid w:val="00D76D3B"/>
    <w:rsid w:val="00D773D2"/>
    <w:rsid w:val="00D774E3"/>
    <w:rsid w:val="00D77640"/>
    <w:rsid w:val="00D77B1D"/>
    <w:rsid w:val="00D77CB1"/>
    <w:rsid w:val="00D77EC1"/>
    <w:rsid w:val="00D8021F"/>
    <w:rsid w:val="00D80383"/>
    <w:rsid w:val="00D81570"/>
    <w:rsid w:val="00D81DBA"/>
    <w:rsid w:val="00D82054"/>
    <w:rsid w:val="00D823C6"/>
    <w:rsid w:val="00D82DD6"/>
    <w:rsid w:val="00D82F75"/>
    <w:rsid w:val="00D8327F"/>
    <w:rsid w:val="00D838D0"/>
    <w:rsid w:val="00D83DB9"/>
    <w:rsid w:val="00D854BE"/>
    <w:rsid w:val="00D85797"/>
    <w:rsid w:val="00D86BB2"/>
    <w:rsid w:val="00D86CA3"/>
    <w:rsid w:val="00D86CDB"/>
    <w:rsid w:val="00D87197"/>
    <w:rsid w:val="00D871CE"/>
    <w:rsid w:val="00D872BE"/>
    <w:rsid w:val="00D87A55"/>
    <w:rsid w:val="00D91629"/>
    <w:rsid w:val="00D9196D"/>
    <w:rsid w:val="00D91AE1"/>
    <w:rsid w:val="00D91FED"/>
    <w:rsid w:val="00D92136"/>
    <w:rsid w:val="00D92982"/>
    <w:rsid w:val="00D92F8A"/>
    <w:rsid w:val="00D92FE0"/>
    <w:rsid w:val="00D932FD"/>
    <w:rsid w:val="00D938CD"/>
    <w:rsid w:val="00D93B17"/>
    <w:rsid w:val="00D93C47"/>
    <w:rsid w:val="00D94C8C"/>
    <w:rsid w:val="00D95CE9"/>
    <w:rsid w:val="00D970D0"/>
    <w:rsid w:val="00D97336"/>
    <w:rsid w:val="00D97414"/>
    <w:rsid w:val="00D97CA1"/>
    <w:rsid w:val="00DA0985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6042"/>
    <w:rsid w:val="00DA6C84"/>
    <w:rsid w:val="00DA7E97"/>
    <w:rsid w:val="00DB0509"/>
    <w:rsid w:val="00DB0A9F"/>
    <w:rsid w:val="00DB12F4"/>
    <w:rsid w:val="00DB24E2"/>
    <w:rsid w:val="00DB2AB4"/>
    <w:rsid w:val="00DB2E98"/>
    <w:rsid w:val="00DB377D"/>
    <w:rsid w:val="00DB4749"/>
    <w:rsid w:val="00DB4DB1"/>
    <w:rsid w:val="00DB4E8D"/>
    <w:rsid w:val="00DB66A4"/>
    <w:rsid w:val="00DB758C"/>
    <w:rsid w:val="00DC0317"/>
    <w:rsid w:val="00DC1313"/>
    <w:rsid w:val="00DC1B39"/>
    <w:rsid w:val="00DC2D36"/>
    <w:rsid w:val="00DC3836"/>
    <w:rsid w:val="00DC53EF"/>
    <w:rsid w:val="00DC7BAC"/>
    <w:rsid w:val="00DD139D"/>
    <w:rsid w:val="00DD1BDC"/>
    <w:rsid w:val="00DD261D"/>
    <w:rsid w:val="00DD300C"/>
    <w:rsid w:val="00DD53D0"/>
    <w:rsid w:val="00DD540A"/>
    <w:rsid w:val="00DD5CAC"/>
    <w:rsid w:val="00DD6040"/>
    <w:rsid w:val="00DE1D75"/>
    <w:rsid w:val="00DE3380"/>
    <w:rsid w:val="00DE33FE"/>
    <w:rsid w:val="00DE3902"/>
    <w:rsid w:val="00DE4E32"/>
    <w:rsid w:val="00DE50FA"/>
    <w:rsid w:val="00DE5608"/>
    <w:rsid w:val="00DE58D0"/>
    <w:rsid w:val="00DE654F"/>
    <w:rsid w:val="00DE69B0"/>
    <w:rsid w:val="00DE6BF2"/>
    <w:rsid w:val="00DE6D3C"/>
    <w:rsid w:val="00DE6D66"/>
    <w:rsid w:val="00DE7F24"/>
    <w:rsid w:val="00DF02F8"/>
    <w:rsid w:val="00DF071C"/>
    <w:rsid w:val="00DF0B4B"/>
    <w:rsid w:val="00DF0B6E"/>
    <w:rsid w:val="00DF0C6C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64AB"/>
    <w:rsid w:val="00DF6F51"/>
    <w:rsid w:val="00DF7C0F"/>
    <w:rsid w:val="00E00063"/>
    <w:rsid w:val="00E00180"/>
    <w:rsid w:val="00E008CB"/>
    <w:rsid w:val="00E00BD3"/>
    <w:rsid w:val="00E00CC7"/>
    <w:rsid w:val="00E00CF2"/>
    <w:rsid w:val="00E015A1"/>
    <w:rsid w:val="00E018EE"/>
    <w:rsid w:val="00E02818"/>
    <w:rsid w:val="00E029A0"/>
    <w:rsid w:val="00E02E18"/>
    <w:rsid w:val="00E02FF1"/>
    <w:rsid w:val="00E03C14"/>
    <w:rsid w:val="00E03F6D"/>
    <w:rsid w:val="00E04686"/>
    <w:rsid w:val="00E052FA"/>
    <w:rsid w:val="00E052FD"/>
    <w:rsid w:val="00E05A17"/>
    <w:rsid w:val="00E05DD5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367F"/>
    <w:rsid w:val="00E1399C"/>
    <w:rsid w:val="00E139CD"/>
    <w:rsid w:val="00E14A72"/>
    <w:rsid w:val="00E14C71"/>
    <w:rsid w:val="00E14DBD"/>
    <w:rsid w:val="00E15307"/>
    <w:rsid w:val="00E159C7"/>
    <w:rsid w:val="00E168DF"/>
    <w:rsid w:val="00E17FA2"/>
    <w:rsid w:val="00E201E3"/>
    <w:rsid w:val="00E2093E"/>
    <w:rsid w:val="00E2115D"/>
    <w:rsid w:val="00E215AB"/>
    <w:rsid w:val="00E21F3C"/>
    <w:rsid w:val="00E22330"/>
    <w:rsid w:val="00E236ED"/>
    <w:rsid w:val="00E2381B"/>
    <w:rsid w:val="00E24D23"/>
    <w:rsid w:val="00E2562B"/>
    <w:rsid w:val="00E2597A"/>
    <w:rsid w:val="00E25FF6"/>
    <w:rsid w:val="00E2690D"/>
    <w:rsid w:val="00E269E4"/>
    <w:rsid w:val="00E26D4A"/>
    <w:rsid w:val="00E30717"/>
    <w:rsid w:val="00E30969"/>
    <w:rsid w:val="00E30B5A"/>
    <w:rsid w:val="00E30D2D"/>
    <w:rsid w:val="00E3123D"/>
    <w:rsid w:val="00E31461"/>
    <w:rsid w:val="00E3146E"/>
    <w:rsid w:val="00E315C0"/>
    <w:rsid w:val="00E31D43"/>
    <w:rsid w:val="00E32608"/>
    <w:rsid w:val="00E3278D"/>
    <w:rsid w:val="00E34188"/>
    <w:rsid w:val="00E34864"/>
    <w:rsid w:val="00E348E5"/>
    <w:rsid w:val="00E34B6E"/>
    <w:rsid w:val="00E35362"/>
    <w:rsid w:val="00E35559"/>
    <w:rsid w:val="00E37149"/>
    <w:rsid w:val="00E3723A"/>
    <w:rsid w:val="00E37647"/>
    <w:rsid w:val="00E37860"/>
    <w:rsid w:val="00E37AEC"/>
    <w:rsid w:val="00E37CD7"/>
    <w:rsid w:val="00E40B4A"/>
    <w:rsid w:val="00E40CA8"/>
    <w:rsid w:val="00E413B1"/>
    <w:rsid w:val="00E419C8"/>
    <w:rsid w:val="00E420BE"/>
    <w:rsid w:val="00E4401E"/>
    <w:rsid w:val="00E44488"/>
    <w:rsid w:val="00E445DC"/>
    <w:rsid w:val="00E446F1"/>
    <w:rsid w:val="00E44870"/>
    <w:rsid w:val="00E46886"/>
    <w:rsid w:val="00E46B1B"/>
    <w:rsid w:val="00E46B43"/>
    <w:rsid w:val="00E473A5"/>
    <w:rsid w:val="00E47AEF"/>
    <w:rsid w:val="00E47EDE"/>
    <w:rsid w:val="00E50A7F"/>
    <w:rsid w:val="00E51361"/>
    <w:rsid w:val="00E518EF"/>
    <w:rsid w:val="00E51953"/>
    <w:rsid w:val="00E51C1E"/>
    <w:rsid w:val="00E51E1B"/>
    <w:rsid w:val="00E526C4"/>
    <w:rsid w:val="00E53B4B"/>
    <w:rsid w:val="00E53B75"/>
    <w:rsid w:val="00E53F51"/>
    <w:rsid w:val="00E54D7E"/>
    <w:rsid w:val="00E54E3B"/>
    <w:rsid w:val="00E55247"/>
    <w:rsid w:val="00E56478"/>
    <w:rsid w:val="00E56677"/>
    <w:rsid w:val="00E56899"/>
    <w:rsid w:val="00E569C7"/>
    <w:rsid w:val="00E56A9A"/>
    <w:rsid w:val="00E57377"/>
    <w:rsid w:val="00E57565"/>
    <w:rsid w:val="00E60046"/>
    <w:rsid w:val="00E60141"/>
    <w:rsid w:val="00E6068A"/>
    <w:rsid w:val="00E60A4E"/>
    <w:rsid w:val="00E6138F"/>
    <w:rsid w:val="00E61963"/>
    <w:rsid w:val="00E636D9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6E7C"/>
    <w:rsid w:val="00E675CF"/>
    <w:rsid w:val="00E67C51"/>
    <w:rsid w:val="00E705C1"/>
    <w:rsid w:val="00E7065D"/>
    <w:rsid w:val="00E71B17"/>
    <w:rsid w:val="00E7287C"/>
    <w:rsid w:val="00E72E82"/>
    <w:rsid w:val="00E72EFC"/>
    <w:rsid w:val="00E73019"/>
    <w:rsid w:val="00E75523"/>
    <w:rsid w:val="00E758EC"/>
    <w:rsid w:val="00E75DA0"/>
    <w:rsid w:val="00E76347"/>
    <w:rsid w:val="00E8006F"/>
    <w:rsid w:val="00E8234C"/>
    <w:rsid w:val="00E8274F"/>
    <w:rsid w:val="00E827E0"/>
    <w:rsid w:val="00E82863"/>
    <w:rsid w:val="00E82FEF"/>
    <w:rsid w:val="00E8371B"/>
    <w:rsid w:val="00E838B0"/>
    <w:rsid w:val="00E83AA9"/>
    <w:rsid w:val="00E83BB6"/>
    <w:rsid w:val="00E846CC"/>
    <w:rsid w:val="00E8506C"/>
    <w:rsid w:val="00E85681"/>
    <w:rsid w:val="00E85928"/>
    <w:rsid w:val="00E85AE5"/>
    <w:rsid w:val="00E875E6"/>
    <w:rsid w:val="00E87822"/>
    <w:rsid w:val="00E87FA1"/>
    <w:rsid w:val="00E90395"/>
    <w:rsid w:val="00E90909"/>
    <w:rsid w:val="00E90E49"/>
    <w:rsid w:val="00E911C6"/>
    <w:rsid w:val="00E917F9"/>
    <w:rsid w:val="00E91AAC"/>
    <w:rsid w:val="00E9291C"/>
    <w:rsid w:val="00E93596"/>
    <w:rsid w:val="00E93FFE"/>
    <w:rsid w:val="00E946D7"/>
    <w:rsid w:val="00E94F8A"/>
    <w:rsid w:val="00E961DE"/>
    <w:rsid w:val="00E964D6"/>
    <w:rsid w:val="00E97804"/>
    <w:rsid w:val="00E97B8A"/>
    <w:rsid w:val="00EA095E"/>
    <w:rsid w:val="00EA0CD2"/>
    <w:rsid w:val="00EA170D"/>
    <w:rsid w:val="00EA1885"/>
    <w:rsid w:val="00EA1E42"/>
    <w:rsid w:val="00EA29BC"/>
    <w:rsid w:val="00EA3DAA"/>
    <w:rsid w:val="00EA4A4A"/>
    <w:rsid w:val="00EA4F7C"/>
    <w:rsid w:val="00EA510E"/>
    <w:rsid w:val="00EA571C"/>
    <w:rsid w:val="00EA57C9"/>
    <w:rsid w:val="00EA5A48"/>
    <w:rsid w:val="00EA617D"/>
    <w:rsid w:val="00EA7A41"/>
    <w:rsid w:val="00EB01DF"/>
    <w:rsid w:val="00EB04D2"/>
    <w:rsid w:val="00EB077B"/>
    <w:rsid w:val="00EB0C4D"/>
    <w:rsid w:val="00EB1120"/>
    <w:rsid w:val="00EB11D7"/>
    <w:rsid w:val="00EB2496"/>
    <w:rsid w:val="00EB2F1B"/>
    <w:rsid w:val="00EB40EB"/>
    <w:rsid w:val="00EB4EA2"/>
    <w:rsid w:val="00EB54E7"/>
    <w:rsid w:val="00EB56C3"/>
    <w:rsid w:val="00EB6748"/>
    <w:rsid w:val="00EC00E2"/>
    <w:rsid w:val="00EC083D"/>
    <w:rsid w:val="00EC0D64"/>
    <w:rsid w:val="00EC0DEA"/>
    <w:rsid w:val="00EC1045"/>
    <w:rsid w:val="00EC109F"/>
    <w:rsid w:val="00EC112F"/>
    <w:rsid w:val="00EC11B4"/>
    <w:rsid w:val="00EC19C9"/>
    <w:rsid w:val="00EC2066"/>
    <w:rsid w:val="00EC24D5"/>
    <w:rsid w:val="00EC27C6"/>
    <w:rsid w:val="00EC299B"/>
    <w:rsid w:val="00EC324F"/>
    <w:rsid w:val="00EC4207"/>
    <w:rsid w:val="00EC4447"/>
    <w:rsid w:val="00EC49E6"/>
    <w:rsid w:val="00EC5412"/>
    <w:rsid w:val="00EC5653"/>
    <w:rsid w:val="00EC568E"/>
    <w:rsid w:val="00EC6140"/>
    <w:rsid w:val="00EC6662"/>
    <w:rsid w:val="00EC6C7F"/>
    <w:rsid w:val="00EC6EB7"/>
    <w:rsid w:val="00EC71CE"/>
    <w:rsid w:val="00EC758F"/>
    <w:rsid w:val="00EC7939"/>
    <w:rsid w:val="00EC794B"/>
    <w:rsid w:val="00EC7C49"/>
    <w:rsid w:val="00EC7CAE"/>
    <w:rsid w:val="00ED0988"/>
    <w:rsid w:val="00ED1006"/>
    <w:rsid w:val="00ED1141"/>
    <w:rsid w:val="00ED121D"/>
    <w:rsid w:val="00ED1A41"/>
    <w:rsid w:val="00ED1C96"/>
    <w:rsid w:val="00ED2E2F"/>
    <w:rsid w:val="00ED2E7D"/>
    <w:rsid w:val="00ED32A1"/>
    <w:rsid w:val="00ED3583"/>
    <w:rsid w:val="00ED37C3"/>
    <w:rsid w:val="00ED3AD3"/>
    <w:rsid w:val="00ED406E"/>
    <w:rsid w:val="00ED40A2"/>
    <w:rsid w:val="00ED44EE"/>
    <w:rsid w:val="00ED6A7D"/>
    <w:rsid w:val="00ED6C52"/>
    <w:rsid w:val="00EE07E6"/>
    <w:rsid w:val="00EE0DE3"/>
    <w:rsid w:val="00EE156D"/>
    <w:rsid w:val="00EE173D"/>
    <w:rsid w:val="00EE2034"/>
    <w:rsid w:val="00EE283F"/>
    <w:rsid w:val="00EE29C6"/>
    <w:rsid w:val="00EE2B48"/>
    <w:rsid w:val="00EE3237"/>
    <w:rsid w:val="00EE427A"/>
    <w:rsid w:val="00EE435A"/>
    <w:rsid w:val="00EE4AAB"/>
    <w:rsid w:val="00EE4F13"/>
    <w:rsid w:val="00EE5151"/>
    <w:rsid w:val="00EE5784"/>
    <w:rsid w:val="00EE580E"/>
    <w:rsid w:val="00EE5949"/>
    <w:rsid w:val="00EE68A5"/>
    <w:rsid w:val="00EE7FA2"/>
    <w:rsid w:val="00EF02F5"/>
    <w:rsid w:val="00EF0A50"/>
    <w:rsid w:val="00EF18FE"/>
    <w:rsid w:val="00EF19E6"/>
    <w:rsid w:val="00EF2251"/>
    <w:rsid w:val="00EF2283"/>
    <w:rsid w:val="00EF274D"/>
    <w:rsid w:val="00EF3121"/>
    <w:rsid w:val="00EF3471"/>
    <w:rsid w:val="00EF4F55"/>
    <w:rsid w:val="00EF51BD"/>
    <w:rsid w:val="00EF55CA"/>
    <w:rsid w:val="00EF55EB"/>
    <w:rsid w:val="00EF5787"/>
    <w:rsid w:val="00EF60D0"/>
    <w:rsid w:val="00EF6233"/>
    <w:rsid w:val="00EF62CF"/>
    <w:rsid w:val="00EF67B6"/>
    <w:rsid w:val="00EF7760"/>
    <w:rsid w:val="00F00433"/>
    <w:rsid w:val="00F005CE"/>
    <w:rsid w:val="00F00FE8"/>
    <w:rsid w:val="00F016ED"/>
    <w:rsid w:val="00F01ABC"/>
    <w:rsid w:val="00F01C09"/>
    <w:rsid w:val="00F01DC3"/>
    <w:rsid w:val="00F01FDD"/>
    <w:rsid w:val="00F0263A"/>
    <w:rsid w:val="00F02D0A"/>
    <w:rsid w:val="00F048BB"/>
    <w:rsid w:val="00F04A6E"/>
    <w:rsid w:val="00F051B7"/>
    <w:rsid w:val="00F0528D"/>
    <w:rsid w:val="00F05B65"/>
    <w:rsid w:val="00F06333"/>
    <w:rsid w:val="00F06C67"/>
    <w:rsid w:val="00F06CBD"/>
    <w:rsid w:val="00F06DFD"/>
    <w:rsid w:val="00F071D1"/>
    <w:rsid w:val="00F07533"/>
    <w:rsid w:val="00F07654"/>
    <w:rsid w:val="00F07BF4"/>
    <w:rsid w:val="00F07DFF"/>
    <w:rsid w:val="00F10247"/>
    <w:rsid w:val="00F1025E"/>
    <w:rsid w:val="00F10629"/>
    <w:rsid w:val="00F108ED"/>
    <w:rsid w:val="00F11354"/>
    <w:rsid w:val="00F12AA0"/>
    <w:rsid w:val="00F12F62"/>
    <w:rsid w:val="00F130CB"/>
    <w:rsid w:val="00F131A8"/>
    <w:rsid w:val="00F14004"/>
    <w:rsid w:val="00F1407B"/>
    <w:rsid w:val="00F14922"/>
    <w:rsid w:val="00F14B44"/>
    <w:rsid w:val="00F14D3E"/>
    <w:rsid w:val="00F15FA5"/>
    <w:rsid w:val="00F16111"/>
    <w:rsid w:val="00F1621E"/>
    <w:rsid w:val="00F17697"/>
    <w:rsid w:val="00F209B7"/>
    <w:rsid w:val="00F20F54"/>
    <w:rsid w:val="00F22B9B"/>
    <w:rsid w:val="00F2376F"/>
    <w:rsid w:val="00F243D8"/>
    <w:rsid w:val="00F25860"/>
    <w:rsid w:val="00F25A43"/>
    <w:rsid w:val="00F261F1"/>
    <w:rsid w:val="00F26A94"/>
    <w:rsid w:val="00F30668"/>
    <w:rsid w:val="00F30828"/>
    <w:rsid w:val="00F308A2"/>
    <w:rsid w:val="00F310D2"/>
    <w:rsid w:val="00F313D6"/>
    <w:rsid w:val="00F32972"/>
    <w:rsid w:val="00F33591"/>
    <w:rsid w:val="00F33E66"/>
    <w:rsid w:val="00F36E19"/>
    <w:rsid w:val="00F37F61"/>
    <w:rsid w:val="00F402A0"/>
    <w:rsid w:val="00F409A6"/>
    <w:rsid w:val="00F40F0C"/>
    <w:rsid w:val="00F41655"/>
    <w:rsid w:val="00F41A62"/>
    <w:rsid w:val="00F41B54"/>
    <w:rsid w:val="00F41F2C"/>
    <w:rsid w:val="00F420E7"/>
    <w:rsid w:val="00F42187"/>
    <w:rsid w:val="00F42653"/>
    <w:rsid w:val="00F426EC"/>
    <w:rsid w:val="00F449AF"/>
    <w:rsid w:val="00F44F6D"/>
    <w:rsid w:val="00F45E02"/>
    <w:rsid w:val="00F4605E"/>
    <w:rsid w:val="00F460D2"/>
    <w:rsid w:val="00F46121"/>
    <w:rsid w:val="00F465DD"/>
    <w:rsid w:val="00F468CE"/>
    <w:rsid w:val="00F46927"/>
    <w:rsid w:val="00F470C6"/>
    <w:rsid w:val="00F4766C"/>
    <w:rsid w:val="00F47F58"/>
    <w:rsid w:val="00F505C7"/>
    <w:rsid w:val="00F5060E"/>
    <w:rsid w:val="00F507D1"/>
    <w:rsid w:val="00F508D2"/>
    <w:rsid w:val="00F50F55"/>
    <w:rsid w:val="00F51098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DD3"/>
    <w:rsid w:val="00F53F68"/>
    <w:rsid w:val="00F55732"/>
    <w:rsid w:val="00F55D56"/>
    <w:rsid w:val="00F57226"/>
    <w:rsid w:val="00F5776E"/>
    <w:rsid w:val="00F57B05"/>
    <w:rsid w:val="00F60203"/>
    <w:rsid w:val="00F60301"/>
    <w:rsid w:val="00F607C5"/>
    <w:rsid w:val="00F60A6C"/>
    <w:rsid w:val="00F60DEA"/>
    <w:rsid w:val="00F625B8"/>
    <w:rsid w:val="00F6302A"/>
    <w:rsid w:val="00F6350B"/>
    <w:rsid w:val="00F63950"/>
    <w:rsid w:val="00F64026"/>
    <w:rsid w:val="00F6411D"/>
    <w:rsid w:val="00F64C2B"/>
    <w:rsid w:val="00F651BE"/>
    <w:rsid w:val="00F658FD"/>
    <w:rsid w:val="00F65C45"/>
    <w:rsid w:val="00F665A5"/>
    <w:rsid w:val="00F66E47"/>
    <w:rsid w:val="00F67AD5"/>
    <w:rsid w:val="00F67E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2CA"/>
    <w:rsid w:val="00F736A3"/>
    <w:rsid w:val="00F74BB9"/>
    <w:rsid w:val="00F75582"/>
    <w:rsid w:val="00F76A3C"/>
    <w:rsid w:val="00F76B0A"/>
    <w:rsid w:val="00F76E0C"/>
    <w:rsid w:val="00F76EFA"/>
    <w:rsid w:val="00F804BE"/>
    <w:rsid w:val="00F80916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6BBF"/>
    <w:rsid w:val="00F876D6"/>
    <w:rsid w:val="00F87953"/>
    <w:rsid w:val="00F87A33"/>
    <w:rsid w:val="00F9056A"/>
    <w:rsid w:val="00F90B2A"/>
    <w:rsid w:val="00F90F8D"/>
    <w:rsid w:val="00F91173"/>
    <w:rsid w:val="00F916F8"/>
    <w:rsid w:val="00F91BBD"/>
    <w:rsid w:val="00F92433"/>
    <w:rsid w:val="00F926C5"/>
    <w:rsid w:val="00F92782"/>
    <w:rsid w:val="00F929B0"/>
    <w:rsid w:val="00F9361B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0DD1"/>
    <w:rsid w:val="00FA1B55"/>
    <w:rsid w:val="00FA2341"/>
    <w:rsid w:val="00FA26C8"/>
    <w:rsid w:val="00FA2BB3"/>
    <w:rsid w:val="00FA3B46"/>
    <w:rsid w:val="00FA431D"/>
    <w:rsid w:val="00FA4F4A"/>
    <w:rsid w:val="00FB0742"/>
    <w:rsid w:val="00FB1060"/>
    <w:rsid w:val="00FB1105"/>
    <w:rsid w:val="00FB1544"/>
    <w:rsid w:val="00FB2BB5"/>
    <w:rsid w:val="00FB3E4A"/>
    <w:rsid w:val="00FB437A"/>
    <w:rsid w:val="00FB49BF"/>
    <w:rsid w:val="00FB4C80"/>
    <w:rsid w:val="00FB4E97"/>
    <w:rsid w:val="00FB599B"/>
    <w:rsid w:val="00FB5DDD"/>
    <w:rsid w:val="00FB6A6A"/>
    <w:rsid w:val="00FB70C1"/>
    <w:rsid w:val="00FB7D9D"/>
    <w:rsid w:val="00FC0906"/>
    <w:rsid w:val="00FC11A5"/>
    <w:rsid w:val="00FC12FA"/>
    <w:rsid w:val="00FC179B"/>
    <w:rsid w:val="00FC19C3"/>
    <w:rsid w:val="00FC343E"/>
    <w:rsid w:val="00FC3928"/>
    <w:rsid w:val="00FC393C"/>
    <w:rsid w:val="00FC3B56"/>
    <w:rsid w:val="00FC3C3B"/>
    <w:rsid w:val="00FC412B"/>
    <w:rsid w:val="00FC4795"/>
    <w:rsid w:val="00FC5582"/>
    <w:rsid w:val="00FC64DE"/>
    <w:rsid w:val="00FC68EF"/>
    <w:rsid w:val="00FC7429"/>
    <w:rsid w:val="00FC7590"/>
    <w:rsid w:val="00FD068A"/>
    <w:rsid w:val="00FD07F6"/>
    <w:rsid w:val="00FD1EC8"/>
    <w:rsid w:val="00FD1ED0"/>
    <w:rsid w:val="00FD1F77"/>
    <w:rsid w:val="00FD247D"/>
    <w:rsid w:val="00FD264E"/>
    <w:rsid w:val="00FD4118"/>
    <w:rsid w:val="00FD4180"/>
    <w:rsid w:val="00FD47ED"/>
    <w:rsid w:val="00FD6000"/>
    <w:rsid w:val="00FD64A4"/>
    <w:rsid w:val="00FD6ED6"/>
    <w:rsid w:val="00FD7155"/>
    <w:rsid w:val="00FD7268"/>
    <w:rsid w:val="00FD74DB"/>
    <w:rsid w:val="00FD7535"/>
    <w:rsid w:val="00FD7660"/>
    <w:rsid w:val="00FD78BD"/>
    <w:rsid w:val="00FD7B6F"/>
    <w:rsid w:val="00FE00C1"/>
    <w:rsid w:val="00FE0655"/>
    <w:rsid w:val="00FE1C0B"/>
    <w:rsid w:val="00FE2365"/>
    <w:rsid w:val="00FE26F3"/>
    <w:rsid w:val="00FE2728"/>
    <w:rsid w:val="00FE32BC"/>
    <w:rsid w:val="00FE3723"/>
    <w:rsid w:val="00FE37D7"/>
    <w:rsid w:val="00FE47DC"/>
    <w:rsid w:val="00FE4C7B"/>
    <w:rsid w:val="00FE4FF9"/>
    <w:rsid w:val="00FE5730"/>
    <w:rsid w:val="00FE62EA"/>
    <w:rsid w:val="00FE68F6"/>
    <w:rsid w:val="00FE7336"/>
    <w:rsid w:val="00FE785E"/>
    <w:rsid w:val="00FE787C"/>
    <w:rsid w:val="00FE7CE4"/>
    <w:rsid w:val="00FF0724"/>
    <w:rsid w:val="00FF1509"/>
    <w:rsid w:val="00FF1FE3"/>
    <w:rsid w:val="00FF3353"/>
    <w:rsid w:val="00FF387A"/>
    <w:rsid w:val="00FF45A5"/>
    <w:rsid w:val="00FF5247"/>
    <w:rsid w:val="00FF5A50"/>
    <w:rsid w:val="00FF5C91"/>
    <w:rsid w:val="00FF68C5"/>
    <w:rsid w:val="00FF691E"/>
    <w:rsid w:val="00FF77E1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3DA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5E3DA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E3DA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basedOn w:val="a3"/>
    <w:next w:val="afa"/>
    <w:uiPriority w:val="39"/>
    <w:qFormat/>
    <w:rsid w:val="001C00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Grid2"/>
    <w:basedOn w:val="a3"/>
    <w:next w:val="afa"/>
    <w:uiPriority w:val="59"/>
    <w:qFormat/>
    <w:rsid w:val="00231D2B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st-Proposal-YJ">
    <w:name w:val="1st-Proposal-YJ"/>
    <w:basedOn w:val="a1"/>
    <w:qFormat/>
    <w:rsid w:val="00BA0798"/>
    <w:pPr>
      <w:numPr>
        <w:numId w:val="19"/>
      </w:numPr>
      <w:snapToGrid w:val="0"/>
    </w:pPr>
    <w:rPr>
      <w:rFonts w:ascii="宋体" w:eastAsia="宋体" w:hAnsi="宋体" w:cs="Times New Roman"/>
      <w:b/>
      <w:i/>
      <w:kern w:val="0"/>
      <w:sz w:val="24"/>
      <w:szCs w:val="20"/>
    </w:rPr>
  </w:style>
  <w:style w:type="paragraph" w:customStyle="1" w:styleId="2nd-proposal-YJ">
    <w:name w:val="2nd-proposal-YJ"/>
    <w:basedOn w:val="1st-Proposal-YJ"/>
    <w:qFormat/>
    <w:rsid w:val="00BA0798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BA0798"/>
    <w:pPr>
      <w:numPr>
        <w:ilvl w:val="2"/>
      </w:numPr>
    </w:pPr>
  </w:style>
  <w:style w:type="paragraph" w:customStyle="1" w:styleId="textintend1">
    <w:name w:val="text intend 1"/>
    <w:basedOn w:val="a1"/>
    <w:rsid w:val="00FC68EF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3DA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5E3DA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E3DA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basedOn w:val="a3"/>
    <w:next w:val="afa"/>
    <w:uiPriority w:val="39"/>
    <w:qFormat/>
    <w:rsid w:val="001C00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Grid2"/>
    <w:basedOn w:val="a3"/>
    <w:next w:val="afa"/>
    <w:uiPriority w:val="59"/>
    <w:qFormat/>
    <w:rsid w:val="00231D2B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st-Proposal-YJ">
    <w:name w:val="1st-Proposal-YJ"/>
    <w:basedOn w:val="a1"/>
    <w:qFormat/>
    <w:rsid w:val="00BA0798"/>
    <w:pPr>
      <w:numPr>
        <w:numId w:val="19"/>
      </w:numPr>
      <w:snapToGrid w:val="0"/>
    </w:pPr>
    <w:rPr>
      <w:rFonts w:ascii="宋体" w:eastAsia="宋体" w:hAnsi="宋体" w:cs="Times New Roman"/>
      <w:b/>
      <w:i/>
      <w:kern w:val="0"/>
      <w:sz w:val="24"/>
      <w:szCs w:val="20"/>
    </w:rPr>
  </w:style>
  <w:style w:type="paragraph" w:customStyle="1" w:styleId="2nd-proposal-YJ">
    <w:name w:val="2nd-proposal-YJ"/>
    <w:basedOn w:val="1st-Proposal-YJ"/>
    <w:qFormat/>
    <w:rsid w:val="00BA0798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BA0798"/>
    <w:pPr>
      <w:numPr>
        <w:ilvl w:val="2"/>
      </w:numPr>
    </w:pPr>
  </w:style>
  <w:style w:type="paragraph" w:customStyle="1" w:styleId="textintend1">
    <w:name w:val="text intend 1"/>
    <w:basedOn w:val="a1"/>
    <w:rsid w:val="00FC68EF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1DBAD7-B4DB-43E4-824B-B71BA5C1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2962</Words>
  <Characters>16889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19812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(Xiao)_v06</cp:lastModifiedBy>
  <cp:revision>2</cp:revision>
  <cp:lastPrinted>2008-01-31T07:09:00Z</cp:lastPrinted>
  <dcterms:created xsi:type="dcterms:W3CDTF">2025-02-07T06:56:00Z</dcterms:created>
  <dcterms:modified xsi:type="dcterms:W3CDTF">2025-02-07T06:56:00Z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